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5F2D5" w14:textId="77777777" w:rsidR="007911D3" w:rsidRPr="007A4817" w:rsidRDefault="002265F5" w:rsidP="007911D3">
      <w:pPr>
        <w:jc w:val="center"/>
        <w:rPr>
          <w:rFonts w:ascii="Arial" w:hAnsi="Arial" w:cs="Arial"/>
          <w:sz w:val="22"/>
          <w:szCs w:val="22"/>
        </w:rPr>
      </w:pPr>
      <w:r w:rsidRPr="007A4817">
        <w:rPr>
          <w:rFonts w:ascii="Arial" w:hAnsi="Arial" w:cs="Arial"/>
          <w:noProof/>
          <w:sz w:val="22"/>
          <w:szCs w:val="22"/>
        </w:rPr>
        <w:drawing>
          <wp:inline distT="0" distB="0" distL="0" distR="0" wp14:anchorId="5F4204D4" wp14:editId="02C01B53">
            <wp:extent cx="3386411" cy="84228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2854" cy="848864"/>
                    </a:xfrm>
                    <a:prstGeom prst="rect">
                      <a:avLst/>
                    </a:prstGeom>
                  </pic:spPr>
                </pic:pic>
              </a:graphicData>
            </a:graphic>
          </wp:inline>
        </w:drawing>
      </w:r>
    </w:p>
    <w:p w14:paraId="74F17FC9" w14:textId="77777777" w:rsidR="007911D3" w:rsidRPr="007A4817" w:rsidRDefault="007911D3" w:rsidP="007911D3">
      <w:pPr>
        <w:rPr>
          <w:rFonts w:ascii="Arial" w:hAnsi="Arial" w:cs="Arial"/>
          <w:sz w:val="22"/>
          <w:szCs w:val="22"/>
        </w:rPr>
      </w:pPr>
    </w:p>
    <w:tbl>
      <w:tblPr>
        <w:tblW w:w="0" w:type="auto"/>
        <w:tblLook w:val="04A0" w:firstRow="1" w:lastRow="0" w:firstColumn="1" w:lastColumn="0" w:noHBand="0" w:noVBand="1"/>
      </w:tblPr>
      <w:tblGrid>
        <w:gridCol w:w="8414"/>
      </w:tblGrid>
      <w:tr w:rsidR="007911D3" w:rsidRPr="007A4817" w14:paraId="5341F74A" w14:textId="77777777" w:rsidTr="00946BF1">
        <w:trPr>
          <w:trHeight w:val="560"/>
        </w:trPr>
        <w:tc>
          <w:tcPr>
            <w:tcW w:w="8414" w:type="dxa"/>
          </w:tcPr>
          <w:p w14:paraId="6FC03AE0" w14:textId="77777777" w:rsidR="007911D3" w:rsidRPr="007A4817" w:rsidRDefault="007911D3" w:rsidP="00946BF1">
            <w:pPr>
              <w:tabs>
                <w:tab w:val="left" w:pos="2268"/>
                <w:tab w:val="left" w:pos="5103"/>
              </w:tabs>
              <w:rPr>
                <w:rFonts w:ascii="Arial" w:hAnsi="Arial" w:cs="Arial"/>
                <w:b/>
                <w:sz w:val="22"/>
                <w:szCs w:val="22"/>
              </w:rPr>
            </w:pPr>
          </w:p>
          <w:p w14:paraId="3C9FA321" w14:textId="77777777" w:rsidR="007911D3" w:rsidRPr="007A4817" w:rsidRDefault="007911D3" w:rsidP="00946BF1">
            <w:pPr>
              <w:tabs>
                <w:tab w:val="left" w:pos="2268"/>
                <w:tab w:val="left" w:pos="5103"/>
              </w:tabs>
              <w:rPr>
                <w:rFonts w:ascii="Arial" w:hAnsi="Arial" w:cs="Arial"/>
                <w:b/>
                <w:sz w:val="22"/>
                <w:szCs w:val="22"/>
              </w:rPr>
            </w:pPr>
            <w:r w:rsidRPr="007A4817">
              <w:rPr>
                <w:rFonts w:ascii="Arial" w:hAnsi="Arial" w:cs="Arial"/>
                <w:b/>
                <w:sz w:val="22"/>
                <w:szCs w:val="22"/>
              </w:rPr>
              <w:tab/>
              <w:t>UNDER</w:t>
            </w:r>
            <w:r w:rsidRPr="007A4817">
              <w:rPr>
                <w:rFonts w:ascii="Arial" w:hAnsi="Arial" w:cs="Arial"/>
                <w:b/>
                <w:sz w:val="22"/>
                <w:szCs w:val="22"/>
              </w:rPr>
              <w:tab/>
              <w:t>THE INQUIRIES ACT 2013</w:t>
            </w:r>
          </w:p>
        </w:tc>
      </w:tr>
      <w:tr w:rsidR="007911D3" w:rsidRPr="007A4817" w14:paraId="5180AA84" w14:textId="77777777" w:rsidTr="00946BF1">
        <w:trPr>
          <w:trHeight w:val="552"/>
        </w:trPr>
        <w:tc>
          <w:tcPr>
            <w:tcW w:w="8414" w:type="dxa"/>
          </w:tcPr>
          <w:p w14:paraId="24B8A49B" w14:textId="77777777" w:rsidR="007911D3" w:rsidRPr="007A4817" w:rsidRDefault="007911D3" w:rsidP="00946BF1">
            <w:pPr>
              <w:tabs>
                <w:tab w:val="left" w:pos="2268"/>
                <w:tab w:val="left" w:pos="5103"/>
              </w:tabs>
              <w:rPr>
                <w:rFonts w:ascii="Arial" w:hAnsi="Arial" w:cs="Arial"/>
                <w:b/>
                <w:sz w:val="22"/>
                <w:szCs w:val="22"/>
              </w:rPr>
            </w:pPr>
            <w:r w:rsidRPr="007A4817">
              <w:rPr>
                <w:rFonts w:ascii="Arial" w:hAnsi="Arial" w:cs="Arial"/>
                <w:b/>
                <w:sz w:val="22"/>
                <w:szCs w:val="22"/>
              </w:rPr>
              <w:tab/>
            </w:r>
          </w:p>
          <w:p w14:paraId="5A8F962A" w14:textId="77777777" w:rsidR="007911D3" w:rsidRPr="007A4817" w:rsidRDefault="007911D3" w:rsidP="00946BF1">
            <w:pPr>
              <w:tabs>
                <w:tab w:val="left" w:pos="2268"/>
                <w:tab w:val="left" w:pos="5103"/>
              </w:tabs>
              <w:rPr>
                <w:rFonts w:ascii="Arial" w:hAnsi="Arial" w:cs="Arial"/>
                <w:b/>
                <w:sz w:val="22"/>
                <w:szCs w:val="22"/>
              </w:rPr>
            </w:pPr>
            <w:r w:rsidRPr="007A4817">
              <w:rPr>
                <w:rFonts w:ascii="Arial" w:hAnsi="Arial" w:cs="Arial"/>
                <w:b/>
                <w:sz w:val="22"/>
                <w:szCs w:val="22"/>
              </w:rPr>
              <w:tab/>
            </w:r>
          </w:p>
        </w:tc>
      </w:tr>
      <w:tr w:rsidR="007911D3" w:rsidRPr="007A4817" w14:paraId="4D39F729" w14:textId="77777777" w:rsidTr="00946BF1">
        <w:trPr>
          <w:trHeight w:val="561"/>
        </w:trPr>
        <w:tc>
          <w:tcPr>
            <w:tcW w:w="8414" w:type="dxa"/>
          </w:tcPr>
          <w:p w14:paraId="501A5AF3" w14:textId="2662BE95" w:rsidR="007911D3" w:rsidRPr="007A4817" w:rsidRDefault="007911D3" w:rsidP="00946BF1">
            <w:pPr>
              <w:tabs>
                <w:tab w:val="left" w:pos="2268"/>
                <w:tab w:val="left" w:pos="5103"/>
              </w:tabs>
              <w:ind w:left="5103" w:hanging="5103"/>
              <w:rPr>
                <w:rFonts w:ascii="Arial" w:hAnsi="Arial" w:cs="Arial"/>
                <w:b/>
                <w:sz w:val="22"/>
                <w:szCs w:val="22"/>
              </w:rPr>
            </w:pPr>
            <w:r w:rsidRPr="007A4817">
              <w:rPr>
                <w:rFonts w:ascii="Arial" w:hAnsi="Arial" w:cs="Arial"/>
                <w:b/>
                <w:sz w:val="22"/>
                <w:szCs w:val="22"/>
              </w:rPr>
              <w:tab/>
            </w:r>
            <w:r w:rsidRPr="007A4817">
              <w:rPr>
                <w:rFonts w:ascii="Arial" w:hAnsi="Arial" w:cs="Arial"/>
                <w:b/>
                <w:sz w:val="22"/>
                <w:szCs w:val="22"/>
              </w:rPr>
              <w:tab/>
              <w:t>IN THE MATTER OF</w:t>
            </w:r>
            <w:r w:rsidR="0032507B" w:rsidRPr="007A4817">
              <w:rPr>
                <w:rFonts w:ascii="Arial" w:hAnsi="Arial" w:cs="Arial"/>
                <w:b/>
                <w:sz w:val="22"/>
                <w:szCs w:val="22"/>
              </w:rPr>
              <w:t xml:space="preserve">  </w:t>
            </w:r>
            <w:r w:rsidRPr="007A4817">
              <w:rPr>
                <w:rFonts w:ascii="Arial" w:hAnsi="Arial" w:cs="Arial"/>
                <w:b/>
                <w:sz w:val="22"/>
                <w:szCs w:val="22"/>
              </w:rPr>
              <w:t>The Royal Commission into Historical Abuse in State Care and in the Care of Faith-based Institutions</w:t>
            </w:r>
          </w:p>
          <w:p w14:paraId="1E2003AE" w14:textId="77777777" w:rsidR="007911D3" w:rsidRPr="007A4817" w:rsidRDefault="007911D3" w:rsidP="00946BF1">
            <w:pPr>
              <w:tabs>
                <w:tab w:val="left" w:pos="2268"/>
                <w:tab w:val="left" w:pos="5103"/>
              </w:tabs>
              <w:rPr>
                <w:rFonts w:ascii="Arial" w:hAnsi="Arial" w:cs="Arial"/>
                <w:b/>
                <w:sz w:val="22"/>
                <w:szCs w:val="22"/>
              </w:rPr>
            </w:pPr>
            <w:r w:rsidRPr="007A4817">
              <w:rPr>
                <w:rFonts w:ascii="Arial" w:hAnsi="Arial" w:cs="Arial"/>
                <w:b/>
                <w:sz w:val="22"/>
                <w:szCs w:val="22"/>
              </w:rPr>
              <w:tab/>
            </w:r>
            <w:r w:rsidRPr="007A4817">
              <w:rPr>
                <w:rFonts w:ascii="Arial" w:hAnsi="Arial" w:cs="Arial"/>
                <w:b/>
                <w:sz w:val="22"/>
                <w:szCs w:val="22"/>
              </w:rPr>
              <w:tab/>
            </w:r>
          </w:p>
        </w:tc>
      </w:tr>
      <w:tr w:rsidR="007911D3" w:rsidRPr="007A4817" w14:paraId="7CC32EE2" w14:textId="77777777" w:rsidTr="00946BF1">
        <w:tc>
          <w:tcPr>
            <w:tcW w:w="8414" w:type="dxa"/>
          </w:tcPr>
          <w:p w14:paraId="43CBCEA3" w14:textId="77777777" w:rsidR="007911D3" w:rsidRPr="007A4817" w:rsidRDefault="007911D3" w:rsidP="00946BF1">
            <w:pPr>
              <w:tabs>
                <w:tab w:val="left" w:pos="2268"/>
                <w:tab w:val="left" w:pos="5103"/>
              </w:tabs>
              <w:rPr>
                <w:rFonts w:ascii="Arial" w:hAnsi="Arial" w:cs="Arial"/>
                <w:b/>
                <w:sz w:val="22"/>
                <w:szCs w:val="22"/>
              </w:rPr>
            </w:pPr>
          </w:p>
        </w:tc>
      </w:tr>
    </w:tbl>
    <w:p w14:paraId="66EA94FA" w14:textId="77777777" w:rsidR="007911D3" w:rsidRPr="007A4817" w:rsidRDefault="007911D3" w:rsidP="007911D3">
      <w:pPr>
        <w:pStyle w:val="NoSpacing"/>
        <w:rPr>
          <w:rFonts w:ascii="Arial" w:hAnsi="Arial" w:cs="Arial"/>
          <w:b/>
          <w:bCs/>
        </w:rPr>
      </w:pPr>
      <w:r w:rsidRPr="007A4817" w:rsidDel="008214B8">
        <w:rPr>
          <w:rFonts w:ascii="Arial" w:hAnsi="Arial" w:cs="Arial"/>
        </w:rPr>
        <w:t xml:space="preserve"> </w:t>
      </w:r>
    </w:p>
    <w:p w14:paraId="506224D8" w14:textId="1710E6AE" w:rsidR="007911D3" w:rsidRPr="007A4817" w:rsidRDefault="007911D3" w:rsidP="007911D3">
      <w:pPr>
        <w:pStyle w:val="NoSpacing"/>
        <w:rPr>
          <w:rFonts w:ascii="Arial" w:hAnsi="Arial" w:cs="Arial"/>
          <w:b/>
          <w:bCs/>
        </w:rPr>
      </w:pPr>
      <w:r w:rsidRPr="007A4817">
        <w:rPr>
          <w:rFonts w:ascii="Arial" w:hAnsi="Arial" w:cs="Arial"/>
          <w:b/>
          <w:bCs/>
        </w:rPr>
        <w:t>_________________________________________________________________________</w:t>
      </w:r>
    </w:p>
    <w:p w14:paraId="602C4D21" w14:textId="77777777" w:rsidR="007911D3" w:rsidRPr="007A4817" w:rsidRDefault="007911D3" w:rsidP="007911D3">
      <w:pPr>
        <w:pStyle w:val="NoSpacing"/>
        <w:jc w:val="center"/>
        <w:rPr>
          <w:rFonts w:ascii="Arial" w:hAnsi="Arial" w:cs="Arial"/>
          <w:b/>
          <w:bCs/>
        </w:rPr>
      </w:pPr>
    </w:p>
    <w:p w14:paraId="1E97E2F3" w14:textId="3E76966C" w:rsidR="007911D3" w:rsidRPr="007A4817" w:rsidRDefault="007A4817" w:rsidP="008E78FF">
      <w:pPr>
        <w:pStyle w:val="NoSpacing"/>
        <w:jc w:val="center"/>
        <w:rPr>
          <w:rFonts w:ascii="Arial" w:hAnsi="Arial" w:cs="Arial"/>
          <w:b/>
          <w:bCs/>
        </w:rPr>
      </w:pPr>
      <w:r w:rsidRPr="007A4817">
        <w:rPr>
          <w:rFonts w:ascii="Arial" w:hAnsi="Arial" w:cs="Arial"/>
          <w:b/>
          <w:bCs/>
        </w:rPr>
        <w:t>GENERAL SECTION 15 RESTRICTION ORDER</w:t>
      </w:r>
    </w:p>
    <w:p w14:paraId="43EA56B3" w14:textId="77777777" w:rsidR="007911D3" w:rsidRPr="007A4817" w:rsidRDefault="007911D3" w:rsidP="007911D3">
      <w:pPr>
        <w:pStyle w:val="NoSpacing"/>
        <w:jc w:val="center"/>
        <w:rPr>
          <w:rFonts w:ascii="Arial" w:hAnsi="Arial" w:cs="Arial"/>
          <w:b/>
          <w:bCs/>
        </w:rPr>
      </w:pPr>
    </w:p>
    <w:p w14:paraId="100CE360" w14:textId="65B14C68" w:rsidR="007911D3" w:rsidRPr="007A4817" w:rsidRDefault="007911D3" w:rsidP="007911D3">
      <w:pPr>
        <w:pStyle w:val="NoSpacing"/>
        <w:jc w:val="center"/>
        <w:rPr>
          <w:rFonts w:ascii="Arial" w:hAnsi="Arial" w:cs="Arial"/>
          <w:b/>
          <w:bCs/>
        </w:rPr>
      </w:pPr>
      <w:r w:rsidRPr="007A4817">
        <w:rPr>
          <w:rFonts w:ascii="Arial" w:hAnsi="Arial" w:cs="Arial"/>
          <w:b/>
          <w:bCs/>
        </w:rPr>
        <w:t xml:space="preserve">Dated: </w:t>
      </w:r>
      <w:r w:rsidR="00855CDA">
        <w:rPr>
          <w:rFonts w:ascii="Arial" w:hAnsi="Arial" w:cs="Arial"/>
          <w:b/>
          <w:bCs/>
        </w:rPr>
        <w:t>11</w:t>
      </w:r>
      <w:r w:rsidR="00E92E2A" w:rsidRPr="007A4817">
        <w:rPr>
          <w:rFonts w:ascii="Arial" w:hAnsi="Arial" w:cs="Arial"/>
          <w:b/>
          <w:bCs/>
        </w:rPr>
        <w:t xml:space="preserve"> </w:t>
      </w:r>
      <w:r w:rsidR="00FE6ABA">
        <w:rPr>
          <w:rFonts w:ascii="Arial" w:hAnsi="Arial" w:cs="Arial"/>
          <w:b/>
          <w:bCs/>
        </w:rPr>
        <w:t xml:space="preserve">June </w:t>
      </w:r>
      <w:r w:rsidRPr="007A4817">
        <w:rPr>
          <w:rFonts w:ascii="Arial" w:hAnsi="Arial" w:cs="Arial"/>
          <w:b/>
          <w:bCs/>
        </w:rPr>
        <w:t>20</w:t>
      </w:r>
      <w:r w:rsidR="008E78FF" w:rsidRPr="007A4817">
        <w:rPr>
          <w:rFonts w:ascii="Arial" w:hAnsi="Arial" w:cs="Arial"/>
          <w:b/>
          <w:bCs/>
        </w:rPr>
        <w:t>20</w:t>
      </w:r>
    </w:p>
    <w:p w14:paraId="597BA540" w14:textId="3CD6CA05" w:rsidR="007911D3" w:rsidRPr="007A4817" w:rsidRDefault="007911D3" w:rsidP="007911D3">
      <w:pPr>
        <w:pStyle w:val="NoSpacing"/>
        <w:rPr>
          <w:rFonts w:ascii="Arial" w:hAnsi="Arial" w:cs="Arial"/>
          <w:b/>
          <w:bCs/>
        </w:rPr>
      </w:pPr>
      <w:r w:rsidRPr="007A4817">
        <w:rPr>
          <w:rFonts w:ascii="Arial" w:hAnsi="Arial" w:cs="Arial"/>
          <w:b/>
          <w:bCs/>
        </w:rPr>
        <w:t>_________________________________________________________________________</w:t>
      </w:r>
    </w:p>
    <w:p w14:paraId="777F7E1C" w14:textId="77777777" w:rsidR="007911D3" w:rsidRPr="007A4817" w:rsidRDefault="007911D3" w:rsidP="007911D3">
      <w:pPr>
        <w:pStyle w:val="NoSpacing"/>
        <w:rPr>
          <w:rFonts w:ascii="Arial" w:hAnsi="Arial" w:cs="Arial"/>
          <w:b/>
          <w:bCs/>
        </w:rPr>
      </w:pPr>
    </w:p>
    <w:p w14:paraId="4DB6AFBE" w14:textId="77777777" w:rsidR="00C037DA" w:rsidRPr="007A4817" w:rsidRDefault="00C037DA" w:rsidP="00C037DA">
      <w:pPr>
        <w:spacing w:before="120" w:after="240"/>
        <w:ind w:left="1985"/>
        <w:rPr>
          <w:rFonts w:ascii="Arial" w:hAnsi="Arial" w:cs="Arial"/>
          <w:b/>
          <w:bCs/>
          <w:sz w:val="22"/>
          <w:szCs w:val="22"/>
        </w:rPr>
      </w:pPr>
    </w:p>
    <w:p w14:paraId="102D1EE4" w14:textId="77777777" w:rsidR="00C037DA" w:rsidRPr="007A4817" w:rsidRDefault="00C037DA" w:rsidP="00C037DA">
      <w:pPr>
        <w:spacing w:before="120" w:after="240"/>
        <w:ind w:left="1985"/>
        <w:rPr>
          <w:rFonts w:ascii="Arial" w:hAnsi="Arial" w:cs="Arial"/>
          <w:b/>
          <w:bCs/>
          <w:sz w:val="22"/>
          <w:szCs w:val="22"/>
        </w:rPr>
      </w:pPr>
    </w:p>
    <w:p w14:paraId="461A3F2B" w14:textId="77F636C6" w:rsidR="00C037DA" w:rsidRPr="007A4817" w:rsidRDefault="00C037DA" w:rsidP="00C037DA">
      <w:pPr>
        <w:pStyle w:val="ListParagraph"/>
        <w:keepNext/>
        <w:ind w:left="0"/>
        <w:rPr>
          <w:rFonts w:ascii="Arial" w:hAnsi="Arial" w:cs="Arial"/>
          <w:b/>
          <w:bCs/>
          <w:sz w:val="22"/>
          <w:szCs w:val="22"/>
          <w:lang w:eastAsia="en-NZ"/>
        </w:rPr>
      </w:pPr>
    </w:p>
    <w:p w14:paraId="3BA0482F" w14:textId="77777777" w:rsidR="00C037DA" w:rsidRPr="007A4817" w:rsidRDefault="00C037DA" w:rsidP="00C037DA">
      <w:pPr>
        <w:pStyle w:val="ListParagraph"/>
        <w:keepNext/>
        <w:ind w:left="0"/>
        <w:rPr>
          <w:rFonts w:ascii="Arial" w:hAnsi="Arial" w:cs="Arial"/>
          <w:sz w:val="22"/>
          <w:szCs w:val="22"/>
          <w:lang w:eastAsia="en-NZ"/>
        </w:rPr>
      </w:pPr>
    </w:p>
    <w:p w14:paraId="3078478B" w14:textId="77777777" w:rsidR="00C037DA" w:rsidRPr="007A4817" w:rsidRDefault="00C037DA" w:rsidP="00C037DA">
      <w:pPr>
        <w:rPr>
          <w:rFonts w:ascii="Arial" w:hAnsi="Arial" w:cs="Arial"/>
          <w:b/>
          <w:bCs/>
          <w:sz w:val="22"/>
          <w:szCs w:val="22"/>
        </w:rPr>
      </w:pPr>
    </w:p>
    <w:p w14:paraId="05FA49A3" w14:textId="77777777" w:rsidR="00D8452F" w:rsidRPr="007A4817" w:rsidRDefault="00D8452F" w:rsidP="005C1FCA">
      <w:pPr>
        <w:pStyle w:val="NoSpacing"/>
        <w:ind w:left="567" w:hanging="567"/>
        <w:rPr>
          <w:rFonts w:ascii="Arial" w:hAnsi="Arial" w:cs="Arial"/>
          <w:b/>
          <w:bCs/>
        </w:rPr>
      </w:pPr>
    </w:p>
    <w:p w14:paraId="6CA874EE" w14:textId="77777777" w:rsidR="00D8452F" w:rsidRPr="007A4817" w:rsidRDefault="00D8452F" w:rsidP="00D8452F">
      <w:pPr>
        <w:spacing w:after="160" w:line="259" w:lineRule="auto"/>
        <w:rPr>
          <w:rFonts w:ascii="Arial" w:hAnsi="Arial" w:cs="Arial"/>
          <w:b/>
          <w:bCs/>
          <w:sz w:val="22"/>
          <w:szCs w:val="22"/>
        </w:rPr>
      </w:pPr>
    </w:p>
    <w:p w14:paraId="3CE3C53E" w14:textId="77777777" w:rsidR="00C037DA" w:rsidRPr="007A4817" w:rsidRDefault="00C037DA">
      <w:pPr>
        <w:spacing w:after="160" w:line="259" w:lineRule="auto"/>
        <w:rPr>
          <w:rFonts w:ascii="Arial" w:hAnsi="Arial" w:cs="Arial"/>
          <w:b/>
          <w:bCs/>
          <w:sz w:val="22"/>
          <w:szCs w:val="22"/>
        </w:rPr>
      </w:pPr>
      <w:r w:rsidRPr="007A4817">
        <w:rPr>
          <w:rFonts w:ascii="Arial" w:hAnsi="Arial" w:cs="Arial"/>
          <w:b/>
          <w:bCs/>
          <w:sz w:val="22"/>
          <w:szCs w:val="22"/>
        </w:rPr>
        <w:br w:type="page"/>
      </w:r>
    </w:p>
    <w:p w14:paraId="448F83CD" w14:textId="77777777" w:rsidR="007A4817" w:rsidRPr="007A4817" w:rsidRDefault="007A4817" w:rsidP="0065011A">
      <w:pPr>
        <w:spacing w:after="160" w:line="259" w:lineRule="auto"/>
        <w:rPr>
          <w:rFonts w:ascii="Arial" w:hAnsi="Arial" w:cs="Arial"/>
          <w:b/>
          <w:bCs/>
          <w:sz w:val="22"/>
          <w:szCs w:val="22"/>
        </w:rPr>
      </w:pPr>
    </w:p>
    <w:p w14:paraId="3004A265" w14:textId="77777777" w:rsidR="007A4817" w:rsidRDefault="007A4817" w:rsidP="007A4817">
      <w:pPr>
        <w:spacing w:line="360" w:lineRule="auto"/>
        <w:jc w:val="both"/>
        <w:rPr>
          <w:rFonts w:ascii="Arial" w:hAnsi="Arial" w:cs="Arial"/>
          <w:b/>
          <w:sz w:val="22"/>
          <w:szCs w:val="22"/>
        </w:rPr>
      </w:pPr>
    </w:p>
    <w:p w14:paraId="6D8EDC35" w14:textId="5092EFC1" w:rsidR="007A4817" w:rsidRPr="007A4817" w:rsidRDefault="007A4817" w:rsidP="007A4817">
      <w:pPr>
        <w:spacing w:line="360" w:lineRule="auto"/>
        <w:jc w:val="center"/>
        <w:rPr>
          <w:rFonts w:ascii="Arial" w:hAnsi="Arial" w:cs="Arial"/>
          <w:b/>
          <w:sz w:val="22"/>
          <w:szCs w:val="22"/>
        </w:rPr>
      </w:pPr>
      <w:r w:rsidRPr="007A4817">
        <w:rPr>
          <w:rFonts w:ascii="Arial" w:hAnsi="Arial" w:cs="Arial"/>
          <w:b/>
          <w:sz w:val="22"/>
          <w:szCs w:val="22"/>
        </w:rPr>
        <w:t>RESTRICTION ORDER PURSUANT TO SECTION 15 OF THE INQUIRIES ACT 2013</w:t>
      </w:r>
    </w:p>
    <w:p w14:paraId="69495A64" w14:textId="77777777" w:rsidR="007A4817" w:rsidRDefault="007A4817" w:rsidP="007A4817">
      <w:pPr>
        <w:spacing w:line="360" w:lineRule="auto"/>
        <w:jc w:val="both"/>
        <w:rPr>
          <w:rFonts w:ascii="Arial" w:hAnsi="Arial" w:cs="Arial"/>
          <w:b/>
          <w:sz w:val="22"/>
          <w:szCs w:val="22"/>
        </w:rPr>
      </w:pPr>
    </w:p>
    <w:p w14:paraId="679251A0" w14:textId="77777777" w:rsidR="00FE6ABA" w:rsidRDefault="007A4817" w:rsidP="007A4817">
      <w:pPr>
        <w:spacing w:line="360" w:lineRule="auto"/>
        <w:jc w:val="both"/>
        <w:rPr>
          <w:rFonts w:ascii="Arial" w:hAnsi="Arial" w:cs="Arial"/>
          <w:b/>
          <w:sz w:val="22"/>
          <w:szCs w:val="22"/>
        </w:rPr>
      </w:pPr>
      <w:r w:rsidRPr="007A4817">
        <w:rPr>
          <w:rFonts w:ascii="Arial" w:hAnsi="Arial" w:cs="Arial"/>
          <w:b/>
          <w:sz w:val="22"/>
          <w:szCs w:val="22"/>
        </w:rPr>
        <w:t xml:space="preserve">General Restriction Order </w:t>
      </w:r>
    </w:p>
    <w:p w14:paraId="2F615FE4" w14:textId="4D378FBE" w:rsidR="007A4817" w:rsidRPr="00FE6ABA" w:rsidRDefault="007A4817" w:rsidP="007A4817">
      <w:pPr>
        <w:spacing w:line="360" w:lineRule="auto"/>
        <w:jc w:val="both"/>
        <w:rPr>
          <w:rFonts w:ascii="Arial" w:hAnsi="Arial" w:cs="Arial"/>
          <w:b/>
          <w:sz w:val="22"/>
          <w:szCs w:val="22"/>
        </w:rPr>
      </w:pPr>
      <w:r w:rsidRPr="007A4817">
        <w:rPr>
          <w:rFonts w:ascii="Arial" w:hAnsi="Arial" w:cs="Arial"/>
          <w:sz w:val="22"/>
          <w:szCs w:val="22"/>
        </w:rPr>
        <w:t xml:space="preserve">The </w:t>
      </w:r>
      <w:r w:rsidR="00FE6ABA">
        <w:rPr>
          <w:rFonts w:ascii="Arial" w:hAnsi="Arial" w:cs="Arial"/>
          <w:sz w:val="22"/>
          <w:szCs w:val="22"/>
        </w:rPr>
        <w:t>Inquiry</w:t>
      </w:r>
      <w:r w:rsidRPr="007A4817">
        <w:rPr>
          <w:rFonts w:ascii="Arial" w:hAnsi="Arial" w:cs="Arial"/>
          <w:sz w:val="22"/>
          <w:szCs w:val="22"/>
        </w:rPr>
        <w:t xml:space="preserve"> has the power under section 15 of the Inquiries Act 2013 (“the Act”) to make orders forbidding or restricting public access to any part or aspect of the inquiry and / or forbidding publication of evidence, submissions, reports, accounts, names or other particulars presented or given to the Inquiry. </w:t>
      </w:r>
    </w:p>
    <w:p w14:paraId="1389AB69" w14:textId="77777777" w:rsidR="007A4817" w:rsidRDefault="007A4817" w:rsidP="007A4817">
      <w:pPr>
        <w:spacing w:line="360" w:lineRule="auto"/>
        <w:jc w:val="both"/>
        <w:rPr>
          <w:rFonts w:ascii="Arial" w:hAnsi="Arial" w:cs="Arial"/>
          <w:sz w:val="22"/>
          <w:szCs w:val="22"/>
        </w:rPr>
      </w:pPr>
    </w:p>
    <w:p w14:paraId="45A86FC4" w14:textId="3E1DAD2F" w:rsidR="007A4817" w:rsidRPr="007A4817" w:rsidRDefault="007A4817" w:rsidP="007A4817">
      <w:pPr>
        <w:spacing w:line="360" w:lineRule="auto"/>
        <w:jc w:val="both"/>
        <w:rPr>
          <w:rFonts w:ascii="Arial" w:hAnsi="Arial" w:cs="Arial"/>
          <w:sz w:val="22"/>
          <w:szCs w:val="22"/>
        </w:rPr>
      </w:pPr>
      <w:r w:rsidRPr="007A4817">
        <w:rPr>
          <w:rFonts w:ascii="Arial" w:hAnsi="Arial" w:cs="Arial"/>
          <w:sz w:val="22"/>
          <w:szCs w:val="22"/>
        </w:rPr>
        <w:t>This general restriction order applies to all matters protected by this order which are described in A to F below.</w:t>
      </w:r>
    </w:p>
    <w:p w14:paraId="3BD6409B" w14:textId="77777777" w:rsidR="007A4817" w:rsidRDefault="007A4817" w:rsidP="007A4817">
      <w:pPr>
        <w:spacing w:line="360" w:lineRule="auto"/>
        <w:jc w:val="both"/>
        <w:rPr>
          <w:rFonts w:ascii="Arial" w:hAnsi="Arial" w:cs="Arial"/>
          <w:sz w:val="22"/>
          <w:szCs w:val="22"/>
        </w:rPr>
      </w:pPr>
    </w:p>
    <w:p w14:paraId="69D4860C" w14:textId="23818BA0" w:rsidR="007A4817" w:rsidRPr="007A4817" w:rsidRDefault="007A4817" w:rsidP="007A4817">
      <w:pPr>
        <w:spacing w:line="360" w:lineRule="auto"/>
        <w:jc w:val="both"/>
        <w:rPr>
          <w:rFonts w:ascii="Arial" w:hAnsi="Arial" w:cs="Arial"/>
          <w:sz w:val="22"/>
          <w:szCs w:val="22"/>
        </w:rPr>
      </w:pPr>
      <w:r w:rsidRPr="007A4817">
        <w:rPr>
          <w:rFonts w:ascii="Arial" w:hAnsi="Arial" w:cs="Arial"/>
          <w:sz w:val="22"/>
          <w:szCs w:val="22"/>
        </w:rPr>
        <w:t xml:space="preserve">In exercise of the power, IT IS ORDERED THAT: </w:t>
      </w:r>
    </w:p>
    <w:p w14:paraId="3C41B498" w14:textId="77777777" w:rsidR="007A4817" w:rsidRDefault="007A4817" w:rsidP="007A4817">
      <w:pPr>
        <w:spacing w:line="360" w:lineRule="auto"/>
        <w:jc w:val="both"/>
        <w:rPr>
          <w:rFonts w:ascii="Arial" w:hAnsi="Arial" w:cs="Arial"/>
          <w:sz w:val="22"/>
          <w:szCs w:val="22"/>
        </w:rPr>
      </w:pPr>
    </w:p>
    <w:p w14:paraId="19275E04" w14:textId="41BC24F5" w:rsidR="007A4817" w:rsidRPr="007A4817" w:rsidRDefault="007A4817" w:rsidP="007A4817">
      <w:pPr>
        <w:spacing w:line="360" w:lineRule="auto"/>
        <w:jc w:val="both"/>
        <w:rPr>
          <w:rFonts w:ascii="Arial" w:hAnsi="Arial" w:cs="Arial"/>
          <w:sz w:val="22"/>
          <w:szCs w:val="22"/>
        </w:rPr>
      </w:pPr>
      <w:r w:rsidRPr="7B6F0ABA">
        <w:rPr>
          <w:rFonts w:ascii="Arial" w:hAnsi="Arial" w:cs="Arial"/>
          <w:sz w:val="22"/>
          <w:szCs w:val="22"/>
        </w:rPr>
        <w:t>In the absence of express, written authority from t</w:t>
      </w:r>
      <w:r w:rsidR="2E057497" w:rsidRPr="7B6F0ABA">
        <w:rPr>
          <w:rFonts w:ascii="Arial" w:hAnsi="Arial" w:cs="Arial"/>
          <w:sz w:val="22"/>
          <w:szCs w:val="22"/>
        </w:rPr>
        <w:t>he Inquiry</w:t>
      </w:r>
      <w:r w:rsidRPr="7B6F0ABA">
        <w:rPr>
          <w:rFonts w:ascii="Arial" w:hAnsi="Arial" w:cs="Arial"/>
          <w:sz w:val="22"/>
          <w:szCs w:val="22"/>
        </w:rPr>
        <w:t xml:space="preserve">, and in relation to matters described in A-F below, the publication of any evidence or submissions, presented to the Inquiry (whether in private session or during an investigation or public hearing) is forbidden  and public access to any part or aspect of the inquiry is restricted. </w:t>
      </w:r>
    </w:p>
    <w:p w14:paraId="60214DF2" w14:textId="77777777" w:rsidR="007A4817" w:rsidRDefault="007A4817" w:rsidP="007A4817">
      <w:pPr>
        <w:spacing w:line="360" w:lineRule="auto"/>
        <w:jc w:val="both"/>
        <w:rPr>
          <w:rFonts w:ascii="Arial" w:hAnsi="Arial" w:cs="Arial"/>
          <w:b/>
          <w:sz w:val="22"/>
          <w:szCs w:val="22"/>
        </w:rPr>
      </w:pPr>
    </w:p>
    <w:p w14:paraId="164E8943" w14:textId="3FBA10BF" w:rsidR="007A4817" w:rsidRPr="007A4817" w:rsidRDefault="007A4817" w:rsidP="007A4817">
      <w:pPr>
        <w:spacing w:line="360" w:lineRule="auto"/>
        <w:jc w:val="both"/>
        <w:rPr>
          <w:rFonts w:ascii="Arial" w:hAnsi="Arial" w:cs="Arial"/>
          <w:b/>
          <w:sz w:val="22"/>
          <w:szCs w:val="22"/>
        </w:rPr>
      </w:pPr>
      <w:r w:rsidRPr="007A4817">
        <w:rPr>
          <w:rFonts w:ascii="Arial" w:hAnsi="Arial" w:cs="Arial"/>
          <w:b/>
          <w:sz w:val="22"/>
          <w:szCs w:val="22"/>
        </w:rPr>
        <w:t xml:space="preserve">A. Anonymity Order (GRO-A) </w:t>
      </w:r>
    </w:p>
    <w:p w14:paraId="5DF47F98" w14:textId="72E4014F" w:rsidR="007A4817" w:rsidRPr="007A4817" w:rsidRDefault="007A4817" w:rsidP="007A4817">
      <w:pPr>
        <w:pStyle w:val="ListParagraph"/>
        <w:keepLines/>
        <w:numPr>
          <w:ilvl w:val="0"/>
          <w:numId w:val="42"/>
        </w:numPr>
        <w:spacing w:before="80" w:after="80" w:line="360" w:lineRule="auto"/>
        <w:jc w:val="both"/>
        <w:rPr>
          <w:rFonts w:ascii="Arial" w:hAnsi="Arial" w:cs="Arial"/>
          <w:sz w:val="22"/>
          <w:szCs w:val="22"/>
        </w:rPr>
      </w:pPr>
      <w:r w:rsidRPr="007A4817">
        <w:rPr>
          <w:rFonts w:ascii="Arial" w:hAnsi="Arial" w:cs="Arial"/>
          <w:sz w:val="22"/>
          <w:szCs w:val="22"/>
        </w:rPr>
        <w:t xml:space="preserve">The maker of any written statement or other document disclosed or published by the Inquiry which is marked “Anonymous” is granted anonymity. The name and address of the witness and any other identifying information that is redacted in the witness’s written statement cannot be disclosed or published in any form, whether oral, written or electronic, or in any other way, unless express written permission is given by the Inquiry, or Solicitor Assisting acting on </w:t>
      </w:r>
      <w:r w:rsidR="001B4A10">
        <w:rPr>
          <w:rFonts w:ascii="Arial" w:hAnsi="Arial" w:cs="Arial"/>
          <w:sz w:val="22"/>
          <w:szCs w:val="22"/>
        </w:rPr>
        <w:t>its</w:t>
      </w:r>
      <w:r w:rsidRPr="007A4817">
        <w:rPr>
          <w:rFonts w:ascii="Arial" w:hAnsi="Arial" w:cs="Arial"/>
          <w:sz w:val="22"/>
          <w:szCs w:val="22"/>
        </w:rPr>
        <w:t xml:space="preserve"> behalf. </w:t>
      </w:r>
    </w:p>
    <w:p w14:paraId="07CFC32A" w14:textId="77777777" w:rsidR="007A4817" w:rsidRPr="007A4817" w:rsidRDefault="007A4817" w:rsidP="007A4817">
      <w:pPr>
        <w:pStyle w:val="ListParagraph"/>
        <w:keepLines/>
        <w:numPr>
          <w:ilvl w:val="0"/>
          <w:numId w:val="42"/>
        </w:numPr>
        <w:spacing w:before="80" w:after="80" w:line="360" w:lineRule="auto"/>
        <w:jc w:val="both"/>
        <w:rPr>
          <w:rFonts w:ascii="Arial" w:hAnsi="Arial" w:cs="Arial"/>
          <w:sz w:val="22"/>
          <w:szCs w:val="22"/>
        </w:rPr>
      </w:pPr>
      <w:r w:rsidRPr="007A4817">
        <w:rPr>
          <w:rFonts w:ascii="Arial" w:hAnsi="Arial" w:cs="Arial"/>
          <w:sz w:val="22"/>
          <w:szCs w:val="22"/>
        </w:rPr>
        <w:t>A confidential schedule of witnesses to whom this Order relates will be maintained by the Inquiry.</w:t>
      </w:r>
    </w:p>
    <w:p w14:paraId="487EC6AC" w14:textId="30132E35" w:rsidR="007A4817" w:rsidRPr="007A4817" w:rsidRDefault="007A4817" w:rsidP="007A4817">
      <w:pPr>
        <w:pStyle w:val="ListParagraph"/>
        <w:keepLines/>
        <w:numPr>
          <w:ilvl w:val="0"/>
          <w:numId w:val="42"/>
        </w:numPr>
        <w:spacing w:before="80" w:after="80" w:line="360" w:lineRule="auto"/>
        <w:jc w:val="both"/>
        <w:rPr>
          <w:rFonts w:ascii="Arial" w:hAnsi="Arial" w:cs="Arial"/>
          <w:sz w:val="22"/>
          <w:szCs w:val="22"/>
        </w:rPr>
      </w:pPr>
      <w:r w:rsidRPr="007A4817">
        <w:rPr>
          <w:rFonts w:ascii="Arial" w:hAnsi="Arial" w:cs="Arial"/>
          <w:sz w:val="22"/>
          <w:szCs w:val="22"/>
        </w:rPr>
        <w:t xml:space="preserve">Any person who has applied and has been determined to fall within this Order may apply to the Inquiry to vary their anonymity at any time. </w:t>
      </w:r>
    </w:p>
    <w:p w14:paraId="429898F7" w14:textId="77777777" w:rsidR="007A4817" w:rsidRPr="007A4817" w:rsidRDefault="007A4817" w:rsidP="007A4817">
      <w:pPr>
        <w:spacing w:line="360" w:lineRule="auto"/>
        <w:jc w:val="both"/>
        <w:rPr>
          <w:rFonts w:ascii="Arial" w:hAnsi="Arial" w:cs="Arial"/>
          <w:sz w:val="22"/>
          <w:szCs w:val="22"/>
        </w:rPr>
      </w:pPr>
    </w:p>
    <w:p w14:paraId="73310575" w14:textId="77777777" w:rsidR="007A4817" w:rsidRPr="007A4817" w:rsidRDefault="007A4817" w:rsidP="007A4817">
      <w:pPr>
        <w:spacing w:line="360" w:lineRule="auto"/>
        <w:jc w:val="both"/>
        <w:rPr>
          <w:rFonts w:ascii="Arial" w:hAnsi="Arial" w:cs="Arial"/>
          <w:b/>
          <w:sz w:val="22"/>
          <w:szCs w:val="22"/>
        </w:rPr>
      </w:pPr>
      <w:r w:rsidRPr="007A4817">
        <w:rPr>
          <w:rFonts w:ascii="Arial" w:hAnsi="Arial" w:cs="Arial"/>
          <w:b/>
          <w:sz w:val="22"/>
          <w:szCs w:val="22"/>
        </w:rPr>
        <w:t>B. Identifying Information (GRO-B)</w:t>
      </w:r>
    </w:p>
    <w:p w14:paraId="3AAB4F84" w14:textId="77777777" w:rsidR="007A4817" w:rsidRPr="007A4817" w:rsidRDefault="007A4817" w:rsidP="007A4817">
      <w:pPr>
        <w:pStyle w:val="ListParagraph"/>
        <w:keepLines/>
        <w:numPr>
          <w:ilvl w:val="0"/>
          <w:numId w:val="43"/>
        </w:numPr>
        <w:spacing w:before="80" w:after="80" w:line="360" w:lineRule="auto"/>
        <w:jc w:val="both"/>
        <w:rPr>
          <w:rFonts w:ascii="Arial" w:hAnsi="Arial" w:cs="Arial"/>
          <w:b/>
          <w:sz w:val="22"/>
          <w:szCs w:val="22"/>
        </w:rPr>
      </w:pPr>
      <w:r w:rsidRPr="007A4817">
        <w:rPr>
          <w:rFonts w:ascii="Arial" w:hAnsi="Arial" w:cs="Arial"/>
          <w:sz w:val="22"/>
          <w:szCs w:val="22"/>
        </w:rPr>
        <w:t>Identifying information in respect of the following persons must not be disclosed and/or made public:</w:t>
      </w:r>
    </w:p>
    <w:p w14:paraId="59165816" w14:textId="77777777" w:rsidR="007A4817" w:rsidRPr="007A4817" w:rsidRDefault="007A4817" w:rsidP="007A4817">
      <w:pPr>
        <w:pStyle w:val="ListParagraph"/>
        <w:keepLines/>
        <w:numPr>
          <w:ilvl w:val="1"/>
          <w:numId w:val="43"/>
        </w:numPr>
        <w:spacing w:before="80" w:after="80" w:line="360" w:lineRule="auto"/>
        <w:jc w:val="both"/>
        <w:rPr>
          <w:rFonts w:ascii="Arial" w:hAnsi="Arial" w:cs="Arial"/>
          <w:sz w:val="22"/>
          <w:szCs w:val="22"/>
        </w:rPr>
      </w:pPr>
      <w:r w:rsidRPr="007A4817">
        <w:rPr>
          <w:rFonts w:ascii="Arial" w:hAnsi="Arial" w:cs="Arial"/>
          <w:sz w:val="22"/>
          <w:szCs w:val="22"/>
        </w:rPr>
        <w:lastRenderedPageBreak/>
        <w:t>Persons who tell the Inquiry that they were abused in circumstances which fall within the Inquiry’s Terms of Reference;</w:t>
      </w:r>
    </w:p>
    <w:p w14:paraId="493E3BBA" w14:textId="77777777" w:rsidR="007A4817" w:rsidRPr="007A4817" w:rsidRDefault="007A4817" w:rsidP="007A4817">
      <w:pPr>
        <w:pStyle w:val="ListParagraph"/>
        <w:keepLines/>
        <w:numPr>
          <w:ilvl w:val="1"/>
          <w:numId w:val="43"/>
        </w:numPr>
        <w:spacing w:before="80" w:after="80" w:line="360" w:lineRule="auto"/>
        <w:jc w:val="both"/>
        <w:rPr>
          <w:rFonts w:ascii="Arial" w:hAnsi="Arial" w:cs="Arial"/>
          <w:sz w:val="22"/>
          <w:szCs w:val="22"/>
        </w:rPr>
      </w:pPr>
      <w:r w:rsidRPr="007A4817">
        <w:rPr>
          <w:rFonts w:ascii="Arial" w:hAnsi="Arial" w:cs="Arial"/>
          <w:sz w:val="22"/>
          <w:szCs w:val="22"/>
        </w:rPr>
        <w:t>Any person who is or was in care in New Zealand as defined by the Inquiry’s Terms of Reference;</w:t>
      </w:r>
    </w:p>
    <w:p w14:paraId="73863272" w14:textId="77777777" w:rsidR="007A4817" w:rsidRPr="007A4817" w:rsidRDefault="007A4817" w:rsidP="007A4817">
      <w:pPr>
        <w:pStyle w:val="ListParagraph"/>
        <w:keepLines/>
        <w:numPr>
          <w:ilvl w:val="1"/>
          <w:numId w:val="43"/>
        </w:numPr>
        <w:spacing w:before="80" w:after="80" w:line="360" w:lineRule="auto"/>
        <w:jc w:val="both"/>
        <w:rPr>
          <w:rFonts w:ascii="Arial" w:hAnsi="Arial" w:cs="Arial"/>
          <w:sz w:val="22"/>
          <w:szCs w:val="22"/>
        </w:rPr>
      </w:pPr>
      <w:r w:rsidRPr="007A4817">
        <w:rPr>
          <w:rFonts w:ascii="Arial" w:hAnsi="Arial" w:cs="Arial"/>
          <w:sz w:val="22"/>
          <w:szCs w:val="22"/>
        </w:rPr>
        <w:t>Family members of the those listed in a. and b. above;</w:t>
      </w:r>
    </w:p>
    <w:p w14:paraId="7E4A447C" w14:textId="77777777" w:rsidR="007A4817" w:rsidRPr="007A4817" w:rsidRDefault="007A4817" w:rsidP="007A4817">
      <w:pPr>
        <w:pStyle w:val="ListParagraph"/>
        <w:keepLines/>
        <w:numPr>
          <w:ilvl w:val="1"/>
          <w:numId w:val="43"/>
        </w:numPr>
        <w:spacing w:before="80" w:after="80" w:line="360" w:lineRule="auto"/>
        <w:jc w:val="both"/>
        <w:rPr>
          <w:rFonts w:ascii="Arial" w:hAnsi="Arial" w:cs="Arial"/>
          <w:sz w:val="22"/>
          <w:szCs w:val="22"/>
        </w:rPr>
      </w:pPr>
      <w:r w:rsidRPr="007A4817">
        <w:rPr>
          <w:rFonts w:ascii="Arial" w:hAnsi="Arial" w:cs="Arial"/>
          <w:sz w:val="22"/>
          <w:szCs w:val="22"/>
        </w:rPr>
        <w:t>Foster carers;</w:t>
      </w:r>
    </w:p>
    <w:p w14:paraId="023239AB" w14:textId="77777777" w:rsidR="007A4817" w:rsidRPr="007A4817" w:rsidRDefault="007A4817" w:rsidP="007A4817">
      <w:pPr>
        <w:pStyle w:val="ListParagraph"/>
        <w:keepLines/>
        <w:numPr>
          <w:ilvl w:val="1"/>
          <w:numId w:val="43"/>
        </w:numPr>
        <w:spacing w:before="80" w:after="80" w:line="360" w:lineRule="auto"/>
        <w:jc w:val="both"/>
        <w:rPr>
          <w:rFonts w:ascii="Arial" w:hAnsi="Arial" w:cs="Arial"/>
          <w:sz w:val="22"/>
          <w:szCs w:val="22"/>
        </w:rPr>
      </w:pPr>
      <w:r w:rsidRPr="007A4817">
        <w:rPr>
          <w:rFonts w:ascii="Arial" w:hAnsi="Arial" w:cs="Arial"/>
          <w:sz w:val="22"/>
          <w:szCs w:val="22"/>
        </w:rPr>
        <w:t>Children living in families with foster carers who are themselves not in care;</w:t>
      </w:r>
    </w:p>
    <w:p w14:paraId="5BDB08E5" w14:textId="51B5CDAF" w:rsidR="007A4817" w:rsidRPr="007A4817" w:rsidRDefault="007A4817" w:rsidP="007A4817">
      <w:pPr>
        <w:pStyle w:val="ListParagraph"/>
        <w:keepLines/>
        <w:numPr>
          <w:ilvl w:val="1"/>
          <w:numId w:val="43"/>
        </w:numPr>
        <w:spacing w:before="80" w:after="80" w:line="360" w:lineRule="auto"/>
        <w:jc w:val="both"/>
        <w:rPr>
          <w:rFonts w:ascii="Arial" w:hAnsi="Arial" w:cs="Arial"/>
          <w:sz w:val="22"/>
          <w:szCs w:val="22"/>
        </w:rPr>
      </w:pPr>
      <w:r w:rsidRPr="007A4817">
        <w:rPr>
          <w:rFonts w:ascii="Arial" w:hAnsi="Arial" w:cs="Arial"/>
          <w:sz w:val="22"/>
          <w:szCs w:val="22"/>
        </w:rPr>
        <w:t>Any person who has made a complaint that they were abused whether they fall within the Inquiry’s Terms of Reference or not.</w:t>
      </w:r>
    </w:p>
    <w:p w14:paraId="4A680091" w14:textId="77777777" w:rsidR="007A4817" w:rsidRPr="007A4817" w:rsidRDefault="007A4817" w:rsidP="007A4817">
      <w:pPr>
        <w:pStyle w:val="ListParagraph"/>
        <w:keepLines/>
        <w:numPr>
          <w:ilvl w:val="0"/>
          <w:numId w:val="43"/>
        </w:numPr>
        <w:spacing w:before="80" w:after="80" w:line="360" w:lineRule="auto"/>
        <w:jc w:val="both"/>
        <w:rPr>
          <w:rFonts w:ascii="Arial" w:hAnsi="Arial" w:cs="Arial"/>
          <w:b/>
          <w:sz w:val="22"/>
          <w:szCs w:val="22"/>
        </w:rPr>
      </w:pPr>
      <w:r w:rsidRPr="007A4817">
        <w:rPr>
          <w:rFonts w:ascii="Arial" w:hAnsi="Arial" w:cs="Arial"/>
          <w:sz w:val="22"/>
          <w:szCs w:val="22"/>
        </w:rPr>
        <w:t xml:space="preserve">Identifying information in respect of persons who are the subject of allegations of abuse but who have not been convicted of abusing children in care must not be disclosed and/or made public. </w:t>
      </w:r>
    </w:p>
    <w:p w14:paraId="12EAA7B3" w14:textId="77777777" w:rsidR="007A4817" w:rsidRPr="007A4817" w:rsidRDefault="007A4817" w:rsidP="007A4817">
      <w:pPr>
        <w:spacing w:line="360" w:lineRule="auto"/>
        <w:jc w:val="both"/>
        <w:rPr>
          <w:rFonts w:ascii="Arial" w:hAnsi="Arial" w:cs="Arial"/>
          <w:b/>
          <w:sz w:val="22"/>
          <w:szCs w:val="22"/>
        </w:rPr>
      </w:pPr>
    </w:p>
    <w:p w14:paraId="4F303C84" w14:textId="77777777" w:rsidR="007A4817" w:rsidRPr="007A4817" w:rsidRDefault="007A4817" w:rsidP="007A4817">
      <w:pPr>
        <w:spacing w:line="360" w:lineRule="auto"/>
        <w:jc w:val="both"/>
        <w:rPr>
          <w:rFonts w:ascii="Arial" w:hAnsi="Arial" w:cs="Arial"/>
          <w:b/>
          <w:sz w:val="22"/>
          <w:szCs w:val="22"/>
        </w:rPr>
      </w:pPr>
      <w:r w:rsidRPr="007A4817">
        <w:rPr>
          <w:rFonts w:ascii="Arial" w:hAnsi="Arial" w:cs="Arial"/>
          <w:b/>
          <w:sz w:val="22"/>
          <w:szCs w:val="22"/>
        </w:rPr>
        <w:t xml:space="preserve">C. Personal Information (GRO-C) </w:t>
      </w:r>
    </w:p>
    <w:p w14:paraId="088E8087" w14:textId="6AE0807E" w:rsidR="007A4817" w:rsidRPr="007A4817" w:rsidRDefault="007A4817" w:rsidP="007A4817">
      <w:pPr>
        <w:pStyle w:val="ListParagraph"/>
        <w:keepLines/>
        <w:numPr>
          <w:ilvl w:val="0"/>
          <w:numId w:val="42"/>
        </w:numPr>
        <w:spacing w:before="80" w:after="80" w:line="360" w:lineRule="auto"/>
        <w:jc w:val="both"/>
        <w:rPr>
          <w:rFonts w:ascii="Arial" w:hAnsi="Arial" w:cs="Arial"/>
          <w:sz w:val="22"/>
          <w:szCs w:val="22"/>
        </w:rPr>
      </w:pPr>
      <w:r w:rsidRPr="007A4817">
        <w:rPr>
          <w:rFonts w:ascii="Arial" w:hAnsi="Arial" w:cs="Arial"/>
          <w:sz w:val="22"/>
          <w:szCs w:val="22"/>
        </w:rPr>
        <w:t xml:space="preserve">Personal information may be redacted from evidence and documents in compliance with Privacy Act obligations, and/or where the Inquiry considers it to be conducive to the Inquiry fulfilling its Terms of Reference or to be necessary in the public interest. </w:t>
      </w:r>
    </w:p>
    <w:p w14:paraId="5DE57616" w14:textId="77777777" w:rsidR="007A4817" w:rsidRPr="007A4817" w:rsidRDefault="007A4817" w:rsidP="007A4817">
      <w:pPr>
        <w:spacing w:line="360" w:lineRule="auto"/>
        <w:jc w:val="both"/>
        <w:rPr>
          <w:rFonts w:ascii="Arial" w:hAnsi="Arial" w:cs="Arial"/>
          <w:sz w:val="22"/>
          <w:szCs w:val="22"/>
        </w:rPr>
      </w:pPr>
    </w:p>
    <w:p w14:paraId="46F008ED" w14:textId="77777777" w:rsidR="007A4817" w:rsidRPr="007A4817" w:rsidRDefault="007A4817" w:rsidP="007A4817">
      <w:pPr>
        <w:spacing w:line="360" w:lineRule="auto"/>
        <w:jc w:val="both"/>
        <w:rPr>
          <w:rFonts w:ascii="Arial" w:hAnsi="Arial" w:cs="Arial"/>
          <w:b/>
          <w:sz w:val="22"/>
          <w:szCs w:val="22"/>
        </w:rPr>
      </w:pPr>
      <w:r w:rsidRPr="007A4817">
        <w:rPr>
          <w:rFonts w:ascii="Arial" w:hAnsi="Arial" w:cs="Arial"/>
          <w:b/>
          <w:sz w:val="22"/>
          <w:szCs w:val="22"/>
        </w:rPr>
        <w:t xml:space="preserve">D. Medical Information (GRO-D) </w:t>
      </w:r>
    </w:p>
    <w:p w14:paraId="01934B43" w14:textId="740E174F" w:rsidR="007A4817" w:rsidRPr="007A4817" w:rsidRDefault="007A4817" w:rsidP="007A4817">
      <w:pPr>
        <w:pStyle w:val="ListParagraph"/>
        <w:keepLines/>
        <w:numPr>
          <w:ilvl w:val="0"/>
          <w:numId w:val="42"/>
        </w:numPr>
        <w:spacing w:before="80" w:after="80" w:line="360" w:lineRule="auto"/>
        <w:jc w:val="both"/>
        <w:rPr>
          <w:rFonts w:ascii="Arial" w:hAnsi="Arial" w:cs="Arial"/>
          <w:sz w:val="22"/>
          <w:szCs w:val="22"/>
        </w:rPr>
      </w:pPr>
      <w:r w:rsidRPr="007A4817">
        <w:rPr>
          <w:rFonts w:ascii="Arial" w:hAnsi="Arial" w:cs="Arial"/>
          <w:sz w:val="22"/>
          <w:szCs w:val="22"/>
        </w:rPr>
        <w:t xml:space="preserve">Where medical information has been provided to or obtained by the Inquiry, the identity of the person to whom the medical information relates may not be published or disclosed by any person, unless express permission is given by the Inquiry, or the Solicitor </w:t>
      </w:r>
      <w:r w:rsidR="00761D65">
        <w:rPr>
          <w:rFonts w:ascii="Arial" w:hAnsi="Arial" w:cs="Arial"/>
          <w:sz w:val="22"/>
          <w:szCs w:val="22"/>
        </w:rPr>
        <w:t xml:space="preserve">Assisting </w:t>
      </w:r>
      <w:r w:rsidRPr="007A4817">
        <w:rPr>
          <w:rFonts w:ascii="Arial" w:hAnsi="Arial" w:cs="Arial"/>
          <w:sz w:val="22"/>
          <w:szCs w:val="22"/>
        </w:rPr>
        <w:t xml:space="preserve">acting on </w:t>
      </w:r>
      <w:r w:rsidR="001B4A10">
        <w:rPr>
          <w:rFonts w:ascii="Arial" w:hAnsi="Arial" w:cs="Arial"/>
          <w:sz w:val="22"/>
          <w:szCs w:val="22"/>
        </w:rPr>
        <w:t>its</w:t>
      </w:r>
      <w:r w:rsidRPr="007A4817">
        <w:rPr>
          <w:rFonts w:ascii="Arial" w:hAnsi="Arial" w:cs="Arial"/>
          <w:sz w:val="22"/>
          <w:szCs w:val="22"/>
        </w:rPr>
        <w:t xml:space="preserve"> behalf. </w:t>
      </w:r>
    </w:p>
    <w:p w14:paraId="0ABAF0AE" w14:textId="77777777" w:rsidR="007A4817" w:rsidRPr="007A4817" w:rsidRDefault="007A4817" w:rsidP="007A4817">
      <w:pPr>
        <w:pStyle w:val="ListParagraph"/>
        <w:spacing w:line="360" w:lineRule="auto"/>
        <w:jc w:val="both"/>
        <w:rPr>
          <w:rFonts w:ascii="Arial" w:hAnsi="Arial" w:cs="Arial"/>
          <w:sz w:val="22"/>
          <w:szCs w:val="22"/>
        </w:rPr>
      </w:pPr>
    </w:p>
    <w:p w14:paraId="40B0048D" w14:textId="77777777" w:rsidR="007A4817" w:rsidRPr="007A4817" w:rsidRDefault="007A4817" w:rsidP="007A4817">
      <w:pPr>
        <w:spacing w:line="360" w:lineRule="auto"/>
        <w:jc w:val="both"/>
        <w:rPr>
          <w:rFonts w:ascii="Arial" w:hAnsi="Arial" w:cs="Arial"/>
          <w:b/>
          <w:sz w:val="22"/>
          <w:szCs w:val="22"/>
        </w:rPr>
      </w:pPr>
      <w:r w:rsidRPr="007A4817">
        <w:rPr>
          <w:rFonts w:ascii="Arial" w:hAnsi="Arial" w:cs="Arial"/>
          <w:b/>
          <w:sz w:val="22"/>
          <w:szCs w:val="22"/>
        </w:rPr>
        <w:t xml:space="preserve">E. Requests and Notices </w:t>
      </w:r>
    </w:p>
    <w:p w14:paraId="3BAB6330" w14:textId="12A1203C" w:rsidR="007A4817" w:rsidRPr="007A4817" w:rsidRDefault="007A4817" w:rsidP="007A4817">
      <w:pPr>
        <w:pStyle w:val="ListParagraph"/>
        <w:keepLines/>
        <w:numPr>
          <w:ilvl w:val="0"/>
          <w:numId w:val="42"/>
        </w:numPr>
        <w:spacing w:before="80" w:after="80" w:line="360" w:lineRule="auto"/>
        <w:jc w:val="both"/>
        <w:rPr>
          <w:rFonts w:ascii="Arial" w:hAnsi="Arial" w:cs="Arial"/>
          <w:sz w:val="22"/>
          <w:szCs w:val="22"/>
        </w:rPr>
      </w:pPr>
      <w:r w:rsidRPr="007A4817">
        <w:rPr>
          <w:rFonts w:ascii="Arial" w:hAnsi="Arial" w:cs="Arial"/>
          <w:sz w:val="22"/>
          <w:szCs w:val="22"/>
        </w:rPr>
        <w:t xml:space="preserve">Where the Inquiry issues a Statement Request, or a notice pursuant to section 20 of the Inquiries Act 2013, the person to whom the request or notice is addressed must keep confidential any information and documents included within the request or notice and must not disclose that information and those documents to any other person unless express permission is given by the Inquiry, or the Solicitor Assisting acting on </w:t>
      </w:r>
      <w:r w:rsidR="001B4A10">
        <w:rPr>
          <w:rFonts w:ascii="Arial" w:hAnsi="Arial" w:cs="Arial"/>
          <w:sz w:val="22"/>
          <w:szCs w:val="22"/>
        </w:rPr>
        <w:t>its</w:t>
      </w:r>
      <w:r w:rsidRPr="007A4817">
        <w:rPr>
          <w:rFonts w:ascii="Arial" w:hAnsi="Arial" w:cs="Arial"/>
          <w:sz w:val="22"/>
          <w:szCs w:val="22"/>
        </w:rPr>
        <w:t xml:space="preserve"> behalf. </w:t>
      </w:r>
    </w:p>
    <w:p w14:paraId="3908EF05" w14:textId="67FAC7FE" w:rsidR="007A4817" w:rsidRDefault="007A4817" w:rsidP="007A4817">
      <w:pPr>
        <w:spacing w:line="360" w:lineRule="auto"/>
        <w:jc w:val="both"/>
        <w:rPr>
          <w:rFonts w:ascii="Arial" w:hAnsi="Arial" w:cs="Arial"/>
          <w:sz w:val="22"/>
          <w:szCs w:val="22"/>
        </w:rPr>
      </w:pPr>
    </w:p>
    <w:p w14:paraId="1AD74DFE" w14:textId="50D7C045" w:rsidR="001B4A10" w:rsidRDefault="001B4A10" w:rsidP="007A4817">
      <w:pPr>
        <w:spacing w:line="360" w:lineRule="auto"/>
        <w:jc w:val="both"/>
        <w:rPr>
          <w:rFonts w:ascii="Arial" w:hAnsi="Arial" w:cs="Arial"/>
          <w:sz w:val="22"/>
          <w:szCs w:val="22"/>
        </w:rPr>
      </w:pPr>
    </w:p>
    <w:p w14:paraId="7FF7FD57" w14:textId="77777777" w:rsidR="001B4A10" w:rsidRPr="007A4817" w:rsidRDefault="001B4A10" w:rsidP="007A4817">
      <w:pPr>
        <w:spacing w:line="360" w:lineRule="auto"/>
        <w:jc w:val="both"/>
        <w:rPr>
          <w:rFonts w:ascii="Arial" w:hAnsi="Arial" w:cs="Arial"/>
          <w:sz w:val="22"/>
          <w:szCs w:val="22"/>
        </w:rPr>
      </w:pPr>
    </w:p>
    <w:p w14:paraId="26C670B4" w14:textId="77777777" w:rsidR="007A4817" w:rsidRPr="007A4817" w:rsidRDefault="007A4817" w:rsidP="007A4817">
      <w:pPr>
        <w:spacing w:line="360" w:lineRule="auto"/>
        <w:jc w:val="both"/>
        <w:rPr>
          <w:rFonts w:ascii="Arial" w:hAnsi="Arial" w:cs="Arial"/>
          <w:b/>
          <w:sz w:val="22"/>
          <w:szCs w:val="22"/>
        </w:rPr>
      </w:pPr>
      <w:r w:rsidRPr="007A4817">
        <w:rPr>
          <w:rFonts w:ascii="Arial" w:hAnsi="Arial" w:cs="Arial"/>
          <w:b/>
          <w:sz w:val="22"/>
          <w:szCs w:val="22"/>
        </w:rPr>
        <w:lastRenderedPageBreak/>
        <w:t xml:space="preserve">F. Written statements containing criticism </w:t>
      </w:r>
    </w:p>
    <w:p w14:paraId="25DE73B9" w14:textId="513C1BA3" w:rsidR="007A4817" w:rsidRPr="007A4817" w:rsidRDefault="007A4817" w:rsidP="007A4817">
      <w:pPr>
        <w:pStyle w:val="ListParagraph"/>
        <w:keepLines/>
        <w:numPr>
          <w:ilvl w:val="0"/>
          <w:numId w:val="42"/>
        </w:numPr>
        <w:spacing w:before="80" w:after="80" w:line="360" w:lineRule="auto"/>
        <w:jc w:val="both"/>
        <w:rPr>
          <w:rFonts w:ascii="Arial" w:hAnsi="Arial" w:cs="Arial"/>
          <w:sz w:val="22"/>
          <w:szCs w:val="22"/>
        </w:rPr>
      </w:pPr>
      <w:r w:rsidRPr="007A4817">
        <w:rPr>
          <w:rFonts w:ascii="Arial" w:hAnsi="Arial" w:cs="Arial"/>
          <w:sz w:val="22"/>
          <w:szCs w:val="22"/>
        </w:rPr>
        <w:t xml:space="preserve">Where a written statement provided to the Inquiry contains criticism of a named person or organisation, the witness’ written statement may be disclosed to the person or organisation criticised for the purpose of obtaining their response to the criticism raised. Anyone to whom information is disclosed in this way must keep it confidential and it must not be disclosed to any other person unless express permission is given by the Inquiry, or the Solicitor Assisting acting on </w:t>
      </w:r>
      <w:r w:rsidR="001B4A10">
        <w:rPr>
          <w:rFonts w:ascii="Arial" w:hAnsi="Arial" w:cs="Arial"/>
          <w:sz w:val="22"/>
          <w:szCs w:val="22"/>
        </w:rPr>
        <w:t>its</w:t>
      </w:r>
      <w:r w:rsidRPr="007A4817">
        <w:rPr>
          <w:rFonts w:ascii="Arial" w:hAnsi="Arial" w:cs="Arial"/>
          <w:sz w:val="22"/>
          <w:szCs w:val="22"/>
        </w:rPr>
        <w:t xml:space="preserve"> behalf. </w:t>
      </w:r>
    </w:p>
    <w:p w14:paraId="620A3AE0" w14:textId="77777777" w:rsidR="007A4817" w:rsidRPr="007A4817" w:rsidRDefault="007A4817" w:rsidP="007A4817">
      <w:pPr>
        <w:spacing w:line="360" w:lineRule="auto"/>
        <w:jc w:val="both"/>
        <w:rPr>
          <w:rFonts w:ascii="Arial" w:hAnsi="Arial" w:cs="Arial"/>
          <w:sz w:val="22"/>
          <w:szCs w:val="22"/>
        </w:rPr>
      </w:pPr>
    </w:p>
    <w:p w14:paraId="3D8185D5" w14:textId="77777777" w:rsidR="007A4817" w:rsidRPr="007A4817" w:rsidRDefault="007A4817" w:rsidP="007A4817">
      <w:pPr>
        <w:spacing w:line="360" w:lineRule="auto"/>
        <w:jc w:val="both"/>
        <w:rPr>
          <w:rFonts w:ascii="Arial" w:hAnsi="Arial" w:cs="Arial"/>
          <w:b/>
          <w:sz w:val="22"/>
          <w:szCs w:val="22"/>
        </w:rPr>
      </w:pPr>
      <w:r w:rsidRPr="007A4817">
        <w:rPr>
          <w:rFonts w:ascii="Arial" w:hAnsi="Arial" w:cs="Arial"/>
          <w:b/>
          <w:sz w:val="22"/>
          <w:szCs w:val="22"/>
        </w:rPr>
        <w:t>G. General Exceptions</w:t>
      </w:r>
    </w:p>
    <w:p w14:paraId="2CF809C8" w14:textId="77777777" w:rsidR="007A4817" w:rsidRPr="007A4817" w:rsidRDefault="007A4817" w:rsidP="007A4817">
      <w:pPr>
        <w:pStyle w:val="ListParagraph"/>
        <w:keepLines/>
        <w:numPr>
          <w:ilvl w:val="0"/>
          <w:numId w:val="42"/>
        </w:numPr>
        <w:spacing w:before="80" w:after="80" w:line="360" w:lineRule="auto"/>
        <w:jc w:val="both"/>
        <w:rPr>
          <w:rFonts w:ascii="Arial" w:hAnsi="Arial" w:cs="Arial"/>
          <w:sz w:val="22"/>
          <w:szCs w:val="22"/>
        </w:rPr>
      </w:pPr>
      <w:r w:rsidRPr="007A4817">
        <w:rPr>
          <w:rFonts w:ascii="Arial" w:hAnsi="Arial" w:cs="Arial"/>
          <w:sz w:val="22"/>
          <w:szCs w:val="22"/>
        </w:rPr>
        <w:t>The general provision does not apply where:</w:t>
      </w:r>
    </w:p>
    <w:p w14:paraId="429C097C" w14:textId="77777777" w:rsidR="007A4817" w:rsidRPr="007A4817" w:rsidRDefault="007A4817" w:rsidP="007A4817">
      <w:pPr>
        <w:pStyle w:val="ListParagraph"/>
        <w:keepLines/>
        <w:numPr>
          <w:ilvl w:val="1"/>
          <w:numId w:val="42"/>
        </w:numPr>
        <w:spacing w:before="80" w:after="80" w:line="360" w:lineRule="auto"/>
        <w:jc w:val="both"/>
        <w:rPr>
          <w:rFonts w:ascii="Arial" w:hAnsi="Arial" w:cs="Arial"/>
          <w:sz w:val="22"/>
          <w:szCs w:val="22"/>
        </w:rPr>
      </w:pPr>
      <w:r w:rsidRPr="007A4817">
        <w:rPr>
          <w:rFonts w:ascii="Arial" w:hAnsi="Arial" w:cs="Arial"/>
          <w:sz w:val="22"/>
          <w:szCs w:val="22"/>
        </w:rPr>
        <w:t xml:space="preserve">publication or disclosure is required by law; </w:t>
      </w:r>
    </w:p>
    <w:p w14:paraId="7724ACFD" w14:textId="77777777" w:rsidR="007A4817" w:rsidRPr="007A4817" w:rsidRDefault="007A4817" w:rsidP="007A4817">
      <w:pPr>
        <w:pStyle w:val="ListParagraph"/>
        <w:keepLines/>
        <w:numPr>
          <w:ilvl w:val="1"/>
          <w:numId w:val="42"/>
        </w:numPr>
        <w:spacing w:before="80" w:after="80" w:line="360" w:lineRule="auto"/>
        <w:jc w:val="both"/>
        <w:rPr>
          <w:rFonts w:ascii="Arial" w:hAnsi="Arial" w:cs="Arial"/>
          <w:sz w:val="22"/>
          <w:szCs w:val="22"/>
        </w:rPr>
      </w:pPr>
      <w:r w:rsidRPr="007A4817">
        <w:rPr>
          <w:rFonts w:ascii="Arial" w:hAnsi="Arial" w:cs="Arial"/>
          <w:sz w:val="22"/>
          <w:szCs w:val="22"/>
        </w:rPr>
        <w:t>disclosure is for the purpose of obtaining legal or other professional advice, the person providing the disclosure must ensure that their professional advisor(s) agree(s) to keep the information confidential before the information and documents are shared;</w:t>
      </w:r>
    </w:p>
    <w:p w14:paraId="550D6909" w14:textId="77777777" w:rsidR="007A4817" w:rsidRPr="007A4817" w:rsidRDefault="007A4817" w:rsidP="007A4817">
      <w:pPr>
        <w:pStyle w:val="ListParagraph"/>
        <w:keepLines/>
        <w:numPr>
          <w:ilvl w:val="1"/>
          <w:numId w:val="42"/>
        </w:numPr>
        <w:spacing w:before="80" w:after="80" w:line="360" w:lineRule="auto"/>
        <w:jc w:val="both"/>
        <w:rPr>
          <w:rFonts w:ascii="Arial" w:hAnsi="Arial" w:cs="Arial"/>
          <w:sz w:val="22"/>
          <w:szCs w:val="22"/>
        </w:rPr>
      </w:pPr>
      <w:r w:rsidRPr="007A4817">
        <w:rPr>
          <w:rFonts w:ascii="Arial" w:hAnsi="Arial" w:cs="Arial"/>
          <w:sz w:val="22"/>
          <w:szCs w:val="22"/>
        </w:rPr>
        <w:t>the publication and/or disclosure of information where the person to whom the information principally relates consents to its publication and/or disclosure;</w:t>
      </w:r>
    </w:p>
    <w:p w14:paraId="7E83534F" w14:textId="42F543A2" w:rsidR="007A4817" w:rsidRPr="007A4817" w:rsidRDefault="007A4817" w:rsidP="007A4817">
      <w:pPr>
        <w:pStyle w:val="ListParagraph"/>
        <w:keepLines/>
        <w:numPr>
          <w:ilvl w:val="1"/>
          <w:numId w:val="42"/>
        </w:numPr>
        <w:spacing w:before="80" w:after="80" w:line="360" w:lineRule="auto"/>
        <w:jc w:val="both"/>
        <w:rPr>
          <w:rFonts w:ascii="Arial" w:hAnsi="Arial" w:cs="Arial"/>
          <w:sz w:val="22"/>
          <w:szCs w:val="22"/>
        </w:rPr>
      </w:pPr>
      <w:r w:rsidRPr="007A4817">
        <w:rPr>
          <w:rFonts w:ascii="Arial" w:hAnsi="Arial" w:cs="Arial"/>
          <w:sz w:val="22"/>
          <w:szCs w:val="22"/>
        </w:rPr>
        <w:t>information which is already available to the public</w:t>
      </w:r>
      <w:r w:rsidR="00CF50F5">
        <w:rPr>
          <w:rFonts w:ascii="Arial" w:hAnsi="Arial" w:cs="Arial"/>
          <w:sz w:val="22"/>
          <w:szCs w:val="22"/>
        </w:rPr>
        <w:t>;</w:t>
      </w:r>
    </w:p>
    <w:p w14:paraId="0F200420" w14:textId="39C148D0" w:rsidR="007A4817" w:rsidRPr="007A4817" w:rsidRDefault="007A4817" w:rsidP="007A4817">
      <w:pPr>
        <w:pStyle w:val="ListParagraph"/>
        <w:keepLines/>
        <w:numPr>
          <w:ilvl w:val="1"/>
          <w:numId w:val="42"/>
        </w:numPr>
        <w:spacing w:before="80" w:after="80" w:line="360" w:lineRule="auto"/>
        <w:jc w:val="both"/>
        <w:rPr>
          <w:rFonts w:ascii="Arial" w:hAnsi="Arial" w:cs="Arial"/>
          <w:sz w:val="22"/>
          <w:szCs w:val="22"/>
        </w:rPr>
      </w:pPr>
      <w:r w:rsidRPr="007A4817">
        <w:rPr>
          <w:rFonts w:ascii="Arial" w:hAnsi="Arial" w:cs="Arial"/>
          <w:sz w:val="22"/>
          <w:szCs w:val="22"/>
        </w:rPr>
        <w:t>disclosure to any legal representative acting for the individual to whom the information relates</w:t>
      </w:r>
      <w:r w:rsidR="00CF50F5">
        <w:rPr>
          <w:rFonts w:ascii="Arial" w:hAnsi="Arial" w:cs="Arial"/>
          <w:sz w:val="22"/>
          <w:szCs w:val="22"/>
        </w:rPr>
        <w:t>;</w:t>
      </w:r>
    </w:p>
    <w:p w14:paraId="5A4AEE01" w14:textId="6BA9B111" w:rsidR="007A4817" w:rsidRPr="007A4817" w:rsidRDefault="007A4817" w:rsidP="007A4817">
      <w:pPr>
        <w:pStyle w:val="ListParagraph"/>
        <w:keepLines/>
        <w:numPr>
          <w:ilvl w:val="1"/>
          <w:numId w:val="42"/>
        </w:numPr>
        <w:spacing w:before="80" w:after="80" w:line="360" w:lineRule="auto"/>
        <w:jc w:val="both"/>
        <w:rPr>
          <w:rFonts w:ascii="Arial" w:hAnsi="Arial" w:cs="Arial"/>
          <w:sz w:val="22"/>
          <w:szCs w:val="22"/>
        </w:rPr>
      </w:pPr>
      <w:r w:rsidRPr="007A4817">
        <w:rPr>
          <w:rFonts w:ascii="Arial" w:hAnsi="Arial" w:cs="Arial"/>
          <w:sz w:val="22"/>
          <w:szCs w:val="22"/>
        </w:rPr>
        <w:t>in accordance with paragraph 18 of the Practice Note</w:t>
      </w:r>
      <w:r w:rsidR="00FE6ABA">
        <w:rPr>
          <w:rFonts w:ascii="Arial" w:hAnsi="Arial" w:cs="Arial"/>
          <w:sz w:val="22"/>
          <w:szCs w:val="22"/>
        </w:rPr>
        <w:t xml:space="preserve"> on Section 15 Orders </w:t>
      </w:r>
      <w:r w:rsidRPr="007A4817">
        <w:rPr>
          <w:rFonts w:ascii="Arial" w:hAnsi="Arial" w:cs="Arial"/>
          <w:sz w:val="22"/>
          <w:szCs w:val="22"/>
        </w:rPr>
        <w:t>– Anonymity and Redaction</w:t>
      </w:r>
      <w:r w:rsidR="00FE6ABA">
        <w:rPr>
          <w:rFonts w:ascii="Arial" w:hAnsi="Arial" w:cs="Arial"/>
          <w:sz w:val="22"/>
          <w:szCs w:val="22"/>
        </w:rPr>
        <w:t>s</w:t>
      </w:r>
      <w:r w:rsidRPr="007A4817">
        <w:rPr>
          <w:rFonts w:ascii="Arial" w:hAnsi="Arial" w:cs="Arial"/>
          <w:sz w:val="22"/>
          <w:szCs w:val="22"/>
        </w:rPr>
        <w:t xml:space="preserve">, the witness statement of the witness granted anonymity contains criticism of another person or organisation, the identity of the witness and the nature of the criticism may be disclosed to the person or organisation being criticised subject to any application to prevent such disclosure. Anyone to whom information is disclosed in this way must keep it confidential and not disclose it to any other person, without the express permission of the Inquiry, or Solicitor Assisting acting on </w:t>
      </w:r>
      <w:r w:rsidR="001B4A10">
        <w:rPr>
          <w:rFonts w:ascii="Arial" w:hAnsi="Arial" w:cs="Arial"/>
          <w:sz w:val="22"/>
          <w:szCs w:val="22"/>
        </w:rPr>
        <w:t>its</w:t>
      </w:r>
      <w:r w:rsidRPr="007A4817">
        <w:rPr>
          <w:rFonts w:ascii="Arial" w:hAnsi="Arial" w:cs="Arial"/>
          <w:sz w:val="22"/>
          <w:szCs w:val="22"/>
        </w:rPr>
        <w:t xml:space="preserve"> behalf;</w:t>
      </w:r>
    </w:p>
    <w:p w14:paraId="079986EA" w14:textId="77777777" w:rsidR="007A4817" w:rsidRPr="007A4817" w:rsidRDefault="007A4817" w:rsidP="007A4817">
      <w:pPr>
        <w:pStyle w:val="ListParagraph"/>
        <w:keepLines/>
        <w:numPr>
          <w:ilvl w:val="1"/>
          <w:numId w:val="42"/>
        </w:numPr>
        <w:spacing w:before="80" w:after="80" w:line="360" w:lineRule="auto"/>
        <w:jc w:val="both"/>
        <w:rPr>
          <w:rFonts w:ascii="Arial" w:hAnsi="Arial" w:cs="Arial"/>
          <w:sz w:val="22"/>
          <w:szCs w:val="22"/>
        </w:rPr>
      </w:pPr>
      <w:r w:rsidRPr="007A4817">
        <w:rPr>
          <w:rFonts w:ascii="Arial" w:hAnsi="Arial" w:cs="Arial"/>
          <w:sz w:val="22"/>
          <w:szCs w:val="22"/>
        </w:rPr>
        <w:t>members of the Inquiry team may disclose the identities of people protected by GRO-A to any persons or organisations who they believe hold information relevant to the Inquiry’s Terms of Reference in order to recover information to assist the Inquiry with its investigations;</w:t>
      </w:r>
    </w:p>
    <w:p w14:paraId="27D97DB9" w14:textId="452940F2" w:rsidR="007A4817" w:rsidRPr="007A4817" w:rsidRDefault="007A4817" w:rsidP="007A4817">
      <w:pPr>
        <w:pStyle w:val="ListParagraph"/>
        <w:keepLines/>
        <w:numPr>
          <w:ilvl w:val="1"/>
          <w:numId w:val="42"/>
        </w:numPr>
        <w:spacing w:before="80" w:after="80" w:line="360" w:lineRule="auto"/>
        <w:jc w:val="both"/>
        <w:rPr>
          <w:rFonts w:ascii="Arial" w:hAnsi="Arial" w:cs="Arial"/>
          <w:sz w:val="22"/>
          <w:szCs w:val="22"/>
        </w:rPr>
      </w:pPr>
      <w:r w:rsidRPr="007A4817">
        <w:rPr>
          <w:rFonts w:ascii="Arial" w:hAnsi="Arial" w:cs="Arial"/>
          <w:sz w:val="22"/>
          <w:szCs w:val="22"/>
        </w:rPr>
        <w:lastRenderedPageBreak/>
        <w:t>members of the Inquiry team may disclose the identities of people protected by GRO-A to experts instructed by the Inquiry where this is necessary to enable the expert(s) to carry out work which the Inquiry has instructed them to undertake. This may be done only on a strictly confidential basis and only for the purpose of progressing the work of the Inquiry</w:t>
      </w:r>
      <w:r w:rsidR="00CF50F5">
        <w:rPr>
          <w:rFonts w:ascii="Arial" w:hAnsi="Arial" w:cs="Arial"/>
          <w:sz w:val="22"/>
          <w:szCs w:val="22"/>
        </w:rPr>
        <w:t>;</w:t>
      </w:r>
    </w:p>
    <w:p w14:paraId="5DB8FD51" w14:textId="77777777" w:rsidR="007A4817" w:rsidRPr="007A4817" w:rsidRDefault="007A4817" w:rsidP="007A4817">
      <w:pPr>
        <w:pStyle w:val="ListParagraph"/>
        <w:keepLines/>
        <w:numPr>
          <w:ilvl w:val="1"/>
          <w:numId w:val="42"/>
        </w:numPr>
        <w:spacing w:before="80" w:after="80" w:line="360" w:lineRule="auto"/>
        <w:jc w:val="both"/>
        <w:rPr>
          <w:rFonts w:ascii="Arial" w:hAnsi="Arial" w:cs="Arial"/>
          <w:sz w:val="22"/>
          <w:szCs w:val="22"/>
        </w:rPr>
      </w:pPr>
      <w:r w:rsidRPr="007A4817">
        <w:rPr>
          <w:rFonts w:ascii="Arial" w:hAnsi="Arial" w:cs="Arial"/>
          <w:sz w:val="22"/>
          <w:szCs w:val="22"/>
        </w:rPr>
        <w:t xml:space="preserve">The material is disclosed between members of staff of the Inquiry (which expression includes counsel to or instructed by the Inquiry), or to any person carrying out processing of information on behalf of the Inquiry, solely for the purposes of the work of the Inquiry. </w:t>
      </w:r>
    </w:p>
    <w:p w14:paraId="1CDB07D6" w14:textId="77777777" w:rsidR="007A4817" w:rsidRPr="007A4817" w:rsidRDefault="007A4817" w:rsidP="007A4817">
      <w:pPr>
        <w:spacing w:line="360" w:lineRule="auto"/>
        <w:jc w:val="both"/>
        <w:rPr>
          <w:rFonts w:ascii="Arial" w:hAnsi="Arial" w:cs="Arial"/>
          <w:sz w:val="22"/>
          <w:szCs w:val="22"/>
        </w:rPr>
      </w:pPr>
    </w:p>
    <w:p w14:paraId="19C85671" w14:textId="77777777" w:rsidR="007A4817" w:rsidRPr="007A4817" w:rsidRDefault="007A4817" w:rsidP="007A4817">
      <w:pPr>
        <w:spacing w:line="360" w:lineRule="auto"/>
        <w:jc w:val="both"/>
        <w:rPr>
          <w:rFonts w:ascii="Arial" w:hAnsi="Arial" w:cs="Arial"/>
          <w:b/>
          <w:sz w:val="22"/>
          <w:szCs w:val="22"/>
        </w:rPr>
      </w:pPr>
      <w:r w:rsidRPr="007A4817">
        <w:rPr>
          <w:rFonts w:ascii="Arial" w:hAnsi="Arial" w:cs="Arial"/>
          <w:b/>
          <w:sz w:val="22"/>
          <w:szCs w:val="22"/>
        </w:rPr>
        <w:t xml:space="preserve">H. General </w:t>
      </w:r>
    </w:p>
    <w:p w14:paraId="35A8DB48" w14:textId="77777777" w:rsidR="007A4817" w:rsidRPr="007A4817" w:rsidRDefault="007A4817" w:rsidP="007A4817">
      <w:pPr>
        <w:pStyle w:val="ListParagraph"/>
        <w:keepLines/>
        <w:numPr>
          <w:ilvl w:val="0"/>
          <w:numId w:val="42"/>
        </w:numPr>
        <w:spacing w:before="80" w:after="80" w:line="360" w:lineRule="auto"/>
        <w:jc w:val="both"/>
        <w:rPr>
          <w:rFonts w:ascii="Arial" w:hAnsi="Arial" w:cs="Arial"/>
          <w:sz w:val="22"/>
          <w:szCs w:val="22"/>
        </w:rPr>
      </w:pPr>
      <w:r w:rsidRPr="007A4817">
        <w:rPr>
          <w:rFonts w:ascii="Arial" w:hAnsi="Arial" w:cs="Arial"/>
          <w:sz w:val="22"/>
          <w:szCs w:val="22"/>
        </w:rPr>
        <w:t xml:space="preserve">Redactions applied in accordance with this Order will be signified and overwritten with the prefix GRO-A, GRO-B, GRO-C or GRO-D as applicable. </w:t>
      </w:r>
    </w:p>
    <w:p w14:paraId="51FB1A78" w14:textId="77777777" w:rsidR="00FE6ABA" w:rsidRDefault="007A4817" w:rsidP="00FE6ABA">
      <w:pPr>
        <w:pStyle w:val="ListParagraph"/>
        <w:keepLines/>
        <w:numPr>
          <w:ilvl w:val="0"/>
          <w:numId w:val="42"/>
        </w:numPr>
        <w:spacing w:before="80" w:after="80" w:line="360" w:lineRule="auto"/>
        <w:jc w:val="both"/>
        <w:rPr>
          <w:rFonts w:ascii="Arial" w:hAnsi="Arial" w:cs="Arial"/>
          <w:sz w:val="22"/>
          <w:szCs w:val="22"/>
        </w:rPr>
      </w:pPr>
      <w:r w:rsidRPr="007A4817">
        <w:rPr>
          <w:rFonts w:ascii="Arial" w:hAnsi="Arial" w:cs="Arial"/>
          <w:sz w:val="22"/>
          <w:szCs w:val="22"/>
        </w:rPr>
        <w:t xml:space="preserve">This Order remains in force for the duration of the Inquiry and at all times thereafter, unless otherwise ordered. </w:t>
      </w:r>
    </w:p>
    <w:p w14:paraId="2B1CFE6E" w14:textId="293345A3" w:rsidR="00C037DA" w:rsidRPr="00FE6ABA" w:rsidRDefault="007A4817" w:rsidP="00FE6ABA">
      <w:pPr>
        <w:pStyle w:val="ListParagraph"/>
        <w:keepLines/>
        <w:numPr>
          <w:ilvl w:val="0"/>
          <w:numId w:val="42"/>
        </w:numPr>
        <w:spacing w:before="80" w:after="80" w:line="360" w:lineRule="auto"/>
        <w:jc w:val="both"/>
        <w:rPr>
          <w:rFonts w:ascii="Arial" w:hAnsi="Arial" w:cs="Arial"/>
          <w:sz w:val="22"/>
          <w:szCs w:val="22"/>
        </w:rPr>
      </w:pPr>
      <w:r w:rsidRPr="00FE6ABA">
        <w:rPr>
          <w:rFonts w:ascii="Arial" w:hAnsi="Arial" w:cs="Arial"/>
          <w:sz w:val="22"/>
          <w:szCs w:val="22"/>
        </w:rPr>
        <w:t>The Inquiry may vary or revoke this Order by making a further order during the course of the Inquiry.</w:t>
      </w:r>
    </w:p>
    <w:p w14:paraId="64BEEADB" w14:textId="74E4B722" w:rsidR="00A65C9D" w:rsidRPr="007A4817" w:rsidRDefault="00A65C9D" w:rsidP="00AA5BA7">
      <w:pPr>
        <w:pStyle w:val="ListParagraph"/>
        <w:ind w:left="567"/>
        <w:rPr>
          <w:rFonts w:ascii="Arial" w:hAnsi="Arial" w:cs="Arial"/>
          <w:sz w:val="22"/>
          <w:szCs w:val="22"/>
        </w:rPr>
      </w:pPr>
    </w:p>
    <w:p w14:paraId="231CA4E2" w14:textId="77777777" w:rsidR="001B4A10" w:rsidRDefault="001B4A10" w:rsidP="00142F4A">
      <w:pPr>
        <w:pStyle w:val="NoSpacing"/>
        <w:rPr>
          <w:rFonts w:ascii="Arial" w:hAnsi="Arial" w:cs="Arial"/>
          <w:b/>
          <w:bCs/>
        </w:rPr>
      </w:pPr>
    </w:p>
    <w:p w14:paraId="78F8FB5B" w14:textId="77777777" w:rsidR="001B4A10" w:rsidRDefault="001B4A10" w:rsidP="00142F4A">
      <w:pPr>
        <w:pStyle w:val="NoSpacing"/>
        <w:rPr>
          <w:rFonts w:ascii="Arial" w:hAnsi="Arial" w:cs="Arial"/>
          <w:b/>
          <w:bCs/>
        </w:rPr>
      </w:pPr>
    </w:p>
    <w:p w14:paraId="76C2A88A" w14:textId="77777777" w:rsidR="001B4A10" w:rsidRDefault="001B4A10" w:rsidP="00142F4A">
      <w:pPr>
        <w:pStyle w:val="NoSpacing"/>
        <w:rPr>
          <w:rFonts w:ascii="Arial" w:hAnsi="Arial" w:cs="Arial"/>
          <w:b/>
          <w:bCs/>
        </w:rPr>
      </w:pPr>
    </w:p>
    <w:p w14:paraId="6823EC8A" w14:textId="02CFBE42" w:rsidR="00142F4A" w:rsidRPr="007A4817" w:rsidRDefault="00142F4A" w:rsidP="00142F4A">
      <w:pPr>
        <w:pStyle w:val="NoSpacing"/>
        <w:rPr>
          <w:rFonts w:ascii="Arial" w:hAnsi="Arial" w:cs="Arial"/>
          <w:b/>
          <w:bCs/>
        </w:rPr>
      </w:pPr>
      <w:r w:rsidRPr="007A4817">
        <w:rPr>
          <w:rFonts w:ascii="Arial" w:hAnsi="Arial" w:cs="Arial"/>
          <w:b/>
          <w:bCs/>
        </w:rPr>
        <w:t>Produced by:</w:t>
      </w:r>
    </w:p>
    <w:p w14:paraId="453654D5" w14:textId="77777777" w:rsidR="00142F4A" w:rsidRPr="007A4817" w:rsidRDefault="00142F4A" w:rsidP="00142F4A">
      <w:pPr>
        <w:pStyle w:val="NoSpacing"/>
        <w:rPr>
          <w:rFonts w:ascii="Arial" w:hAnsi="Arial" w:cs="Arial"/>
        </w:rPr>
      </w:pPr>
    </w:p>
    <w:p w14:paraId="50613C08" w14:textId="77777777" w:rsidR="00142F4A" w:rsidRPr="007A4817" w:rsidRDefault="00142F4A" w:rsidP="00142F4A">
      <w:pPr>
        <w:pStyle w:val="NoSpacing"/>
        <w:rPr>
          <w:rFonts w:ascii="Arial" w:hAnsi="Arial" w:cs="Arial"/>
          <w:b/>
          <w:bCs/>
        </w:rPr>
      </w:pPr>
      <w:r w:rsidRPr="007A4817">
        <w:rPr>
          <w:rFonts w:ascii="Arial" w:hAnsi="Arial" w:cs="Arial"/>
          <w:b/>
          <w:bCs/>
        </w:rPr>
        <w:t>The Royal Commission of Inquiry into Historical Abuse in</w:t>
      </w:r>
    </w:p>
    <w:p w14:paraId="3D48D1C7" w14:textId="77777777" w:rsidR="00142F4A" w:rsidRPr="007A4817" w:rsidRDefault="00142F4A" w:rsidP="00142F4A">
      <w:pPr>
        <w:pStyle w:val="NoSpacing"/>
        <w:rPr>
          <w:rFonts w:ascii="Arial" w:hAnsi="Arial" w:cs="Arial"/>
          <w:b/>
          <w:bCs/>
        </w:rPr>
      </w:pPr>
      <w:r w:rsidRPr="007A4817">
        <w:rPr>
          <w:rFonts w:ascii="Arial" w:hAnsi="Arial" w:cs="Arial"/>
          <w:b/>
          <w:bCs/>
        </w:rPr>
        <w:t>State Care and in the Care of Faith-based Institutions</w:t>
      </w:r>
    </w:p>
    <w:p w14:paraId="2DA49516" w14:textId="77777777" w:rsidR="00142F4A" w:rsidRPr="007A4817" w:rsidRDefault="00142F4A" w:rsidP="00142F4A">
      <w:pPr>
        <w:pStyle w:val="NoSpacing"/>
        <w:rPr>
          <w:rFonts w:ascii="Arial" w:hAnsi="Arial" w:cs="Arial"/>
        </w:rPr>
      </w:pPr>
      <w:r w:rsidRPr="007A4817">
        <w:rPr>
          <w:rFonts w:ascii="Arial" w:hAnsi="Arial" w:cs="Arial"/>
        </w:rPr>
        <w:t>PO Box 10071</w:t>
      </w:r>
    </w:p>
    <w:p w14:paraId="1DF84602" w14:textId="77777777" w:rsidR="00142F4A" w:rsidRPr="007A4817" w:rsidRDefault="00142F4A" w:rsidP="00142F4A">
      <w:pPr>
        <w:pStyle w:val="NoSpacing"/>
        <w:rPr>
          <w:rFonts w:ascii="Arial" w:hAnsi="Arial" w:cs="Arial"/>
        </w:rPr>
      </w:pPr>
      <w:r w:rsidRPr="007A4817">
        <w:rPr>
          <w:rFonts w:ascii="Arial" w:hAnsi="Arial" w:cs="Arial"/>
        </w:rPr>
        <w:t>The Terrace</w:t>
      </w:r>
    </w:p>
    <w:p w14:paraId="58A28C79" w14:textId="77777777" w:rsidR="00142F4A" w:rsidRPr="007A4817" w:rsidRDefault="00142F4A" w:rsidP="00142F4A">
      <w:pPr>
        <w:pStyle w:val="NoSpacing"/>
        <w:rPr>
          <w:rFonts w:ascii="Arial" w:hAnsi="Arial" w:cs="Arial"/>
        </w:rPr>
      </w:pPr>
      <w:r w:rsidRPr="007A4817">
        <w:rPr>
          <w:rFonts w:ascii="Arial" w:hAnsi="Arial" w:cs="Arial"/>
        </w:rPr>
        <w:t>WELLINGTON 6143</w:t>
      </w:r>
    </w:p>
    <w:p w14:paraId="6EF3DE50" w14:textId="412B67E1" w:rsidR="00142F4A" w:rsidRPr="007A4817" w:rsidRDefault="00142F4A" w:rsidP="00142F4A">
      <w:pPr>
        <w:pStyle w:val="NoSpacing"/>
        <w:rPr>
          <w:rFonts w:ascii="Arial" w:hAnsi="Arial" w:cs="Arial"/>
        </w:rPr>
      </w:pPr>
    </w:p>
    <w:p w14:paraId="75125321" w14:textId="4872AE4D" w:rsidR="00081635" w:rsidRDefault="00081635" w:rsidP="00142F4A">
      <w:pPr>
        <w:pStyle w:val="NoSpacing"/>
        <w:rPr>
          <w:rFonts w:ascii="Arial" w:hAnsi="Arial" w:cs="Arial"/>
          <w:b/>
          <w:bCs/>
        </w:rPr>
      </w:pPr>
    </w:p>
    <w:p w14:paraId="7295A2BA" w14:textId="77777777" w:rsidR="000B6777" w:rsidRPr="007A4817" w:rsidRDefault="000B6777" w:rsidP="00142F4A">
      <w:pPr>
        <w:pStyle w:val="NoSpacing"/>
        <w:rPr>
          <w:rFonts w:ascii="Arial" w:hAnsi="Arial" w:cs="Arial"/>
          <w:b/>
          <w:bCs/>
        </w:rPr>
      </w:pPr>
    </w:p>
    <w:p w14:paraId="7A9F5993" w14:textId="77777777" w:rsidR="00081635" w:rsidRPr="007A4817" w:rsidRDefault="00081635" w:rsidP="00142F4A">
      <w:pPr>
        <w:pStyle w:val="NoSpacing"/>
        <w:rPr>
          <w:rFonts w:ascii="Arial" w:hAnsi="Arial" w:cs="Arial"/>
          <w:b/>
          <w:bCs/>
        </w:rPr>
      </w:pPr>
    </w:p>
    <w:p w14:paraId="7DA80D65" w14:textId="77777777" w:rsidR="00081635" w:rsidRPr="007A4817" w:rsidRDefault="00081635" w:rsidP="00142F4A">
      <w:pPr>
        <w:pStyle w:val="NoSpacing"/>
        <w:rPr>
          <w:rFonts w:ascii="Arial" w:hAnsi="Arial" w:cs="Arial"/>
          <w:b/>
          <w:bCs/>
        </w:rPr>
      </w:pPr>
    </w:p>
    <w:p w14:paraId="5D323D11" w14:textId="3316C63E" w:rsidR="00081635" w:rsidRPr="007A4817" w:rsidRDefault="00081635" w:rsidP="00142F4A">
      <w:pPr>
        <w:pStyle w:val="NoSpacing"/>
        <w:rPr>
          <w:rFonts w:ascii="Arial" w:hAnsi="Arial" w:cs="Arial"/>
        </w:rPr>
      </w:pPr>
      <w:r w:rsidRPr="007A4817">
        <w:rPr>
          <w:rFonts w:ascii="Arial" w:hAnsi="Arial" w:cs="Arial"/>
          <w:b/>
          <w:bCs/>
        </w:rPr>
        <w:t>Signed:</w:t>
      </w:r>
      <w:r w:rsidRPr="007A4817">
        <w:rPr>
          <w:rFonts w:ascii="Arial" w:hAnsi="Arial" w:cs="Arial"/>
        </w:rPr>
        <w:tab/>
      </w:r>
      <w:r w:rsidRPr="007A4817">
        <w:rPr>
          <w:rFonts w:ascii="Arial" w:hAnsi="Arial" w:cs="Arial"/>
        </w:rPr>
        <w:tab/>
        <w:t>Judge Coral Shaw</w:t>
      </w:r>
    </w:p>
    <w:p w14:paraId="7161DECB" w14:textId="47E4A730" w:rsidR="00081635" w:rsidRDefault="00081635" w:rsidP="00142F4A">
      <w:pPr>
        <w:pStyle w:val="NoSpacing"/>
        <w:rPr>
          <w:rFonts w:ascii="Arial" w:hAnsi="Arial" w:cs="Arial"/>
        </w:rPr>
      </w:pPr>
      <w:r w:rsidRPr="007A4817">
        <w:rPr>
          <w:rFonts w:ascii="Arial" w:hAnsi="Arial" w:cs="Arial"/>
        </w:rPr>
        <w:tab/>
      </w:r>
      <w:r w:rsidRPr="007A4817">
        <w:rPr>
          <w:rFonts w:ascii="Arial" w:hAnsi="Arial" w:cs="Arial"/>
        </w:rPr>
        <w:tab/>
      </w:r>
      <w:r w:rsidR="004615C6">
        <w:rPr>
          <w:rFonts w:ascii="Arial" w:hAnsi="Arial" w:cs="Arial"/>
        </w:rPr>
        <w:tab/>
      </w:r>
      <w:r w:rsidRPr="007A4817">
        <w:rPr>
          <w:rFonts w:ascii="Arial" w:hAnsi="Arial" w:cs="Arial"/>
        </w:rPr>
        <w:t>Chair</w:t>
      </w:r>
    </w:p>
    <w:p w14:paraId="29EEC7C6" w14:textId="77777777" w:rsidR="000B6777" w:rsidRPr="007A4817" w:rsidRDefault="000B6777" w:rsidP="00142F4A">
      <w:pPr>
        <w:pStyle w:val="NoSpacing"/>
        <w:rPr>
          <w:rFonts w:ascii="Arial" w:hAnsi="Arial" w:cs="Arial"/>
        </w:rPr>
      </w:pPr>
    </w:p>
    <w:p w14:paraId="694A94D9" w14:textId="395133BD" w:rsidR="00E244EA" w:rsidRPr="007A4817" w:rsidRDefault="00142F4A" w:rsidP="00DE5E75">
      <w:pPr>
        <w:pStyle w:val="NoSpacing"/>
        <w:rPr>
          <w:rFonts w:ascii="Arial" w:hAnsi="Arial" w:cs="Arial"/>
        </w:rPr>
      </w:pPr>
      <w:r w:rsidRPr="007A4817">
        <w:rPr>
          <w:rFonts w:ascii="Arial" w:hAnsi="Arial" w:cs="Arial"/>
          <w:b/>
          <w:bCs/>
        </w:rPr>
        <w:t xml:space="preserve">Dated:  </w:t>
      </w:r>
      <w:r w:rsidR="00081635" w:rsidRPr="007A4817">
        <w:rPr>
          <w:rFonts w:ascii="Arial" w:hAnsi="Arial" w:cs="Arial"/>
          <w:b/>
          <w:bCs/>
        </w:rPr>
        <w:tab/>
      </w:r>
      <w:r w:rsidR="00081635" w:rsidRPr="007A4817">
        <w:rPr>
          <w:rFonts w:ascii="Arial" w:hAnsi="Arial" w:cs="Arial"/>
          <w:b/>
          <w:bCs/>
        </w:rPr>
        <w:tab/>
      </w:r>
      <w:r w:rsidR="00855CDA">
        <w:rPr>
          <w:rFonts w:ascii="Arial" w:hAnsi="Arial" w:cs="Arial"/>
        </w:rPr>
        <w:t>11</w:t>
      </w:r>
      <w:r w:rsidR="00587CAE" w:rsidRPr="007A4817">
        <w:rPr>
          <w:rFonts w:ascii="Arial" w:hAnsi="Arial" w:cs="Arial"/>
        </w:rPr>
        <w:t xml:space="preserve"> </w:t>
      </w:r>
      <w:r w:rsidR="004615C6">
        <w:rPr>
          <w:rFonts w:ascii="Arial" w:hAnsi="Arial" w:cs="Arial"/>
        </w:rPr>
        <w:t xml:space="preserve">June </w:t>
      </w:r>
      <w:r w:rsidR="00587CAE" w:rsidRPr="007A4817">
        <w:rPr>
          <w:rFonts w:ascii="Arial" w:hAnsi="Arial" w:cs="Arial"/>
        </w:rPr>
        <w:t>2020</w:t>
      </w:r>
    </w:p>
    <w:p w14:paraId="644A54EC" w14:textId="03660D35" w:rsidR="00F303F1" w:rsidRPr="007A4817" w:rsidRDefault="00F303F1" w:rsidP="00EE2950">
      <w:pPr>
        <w:pStyle w:val="ListParagraph"/>
        <w:ind w:left="567"/>
        <w:rPr>
          <w:rFonts w:ascii="Arial" w:hAnsi="Arial" w:cs="Arial"/>
          <w:sz w:val="22"/>
          <w:szCs w:val="22"/>
          <w:lang w:eastAsia="en-NZ"/>
        </w:rPr>
      </w:pPr>
    </w:p>
    <w:p w14:paraId="12A8CA43" w14:textId="77777777" w:rsidR="00F303F1" w:rsidRPr="007A4817" w:rsidRDefault="00F303F1" w:rsidP="006E019D">
      <w:pPr>
        <w:pStyle w:val="ListParagraph"/>
        <w:ind w:left="567" w:hanging="567"/>
        <w:rPr>
          <w:rFonts w:ascii="Arial" w:hAnsi="Arial" w:cs="Arial"/>
          <w:sz w:val="22"/>
          <w:szCs w:val="22"/>
          <w:lang w:eastAsia="en-NZ"/>
        </w:rPr>
      </w:pPr>
    </w:p>
    <w:p w14:paraId="02F01552" w14:textId="77777777" w:rsidR="00C46ADD" w:rsidRPr="007A4817" w:rsidRDefault="00C46ADD" w:rsidP="001B0E7E">
      <w:pPr>
        <w:spacing w:after="160" w:line="259" w:lineRule="auto"/>
        <w:rPr>
          <w:rFonts w:ascii="Arial" w:hAnsi="Arial" w:cs="Arial"/>
          <w:sz w:val="22"/>
          <w:szCs w:val="22"/>
        </w:rPr>
      </w:pPr>
    </w:p>
    <w:p w14:paraId="4F6E8DC8" w14:textId="77777777" w:rsidR="00C46ADD" w:rsidRPr="007A4817" w:rsidRDefault="00C46ADD" w:rsidP="008A4C02">
      <w:pPr>
        <w:spacing w:after="160" w:line="259" w:lineRule="auto"/>
        <w:jc w:val="center"/>
        <w:rPr>
          <w:rFonts w:ascii="Arial" w:hAnsi="Arial" w:cs="Arial"/>
          <w:b/>
          <w:bCs/>
          <w:sz w:val="22"/>
          <w:szCs w:val="22"/>
          <w:lang w:eastAsia="en-NZ"/>
        </w:rPr>
      </w:pPr>
    </w:p>
    <w:sectPr w:rsidR="00C46ADD" w:rsidRPr="007A4817" w:rsidSect="005B450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79A64" w14:textId="77777777" w:rsidR="009B7070" w:rsidRDefault="009B7070" w:rsidP="006454F4">
      <w:r>
        <w:separator/>
      </w:r>
    </w:p>
  </w:endnote>
  <w:endnote w:type="continuationSeparator" w:id="0">
    <w:p w14:paraId="17A97B55" w14:textId="77777777" w:rsidR="009B7070" w:rsidRDefault="009B7070" w:rsidP="0064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2621325"/>
      <w:docPartObj>
        <w:docPartGallery w:val="Page Numbers (Bottom of Page)"/>
        <w:docPartUnique/>
      </w:docPartObj>
    </w:sdtPr>
    <w:sdtEndPr>
      <w:rPr>
        <w:rStyle w:val="PageNumber"/>
      </w:rPr>
    </w:sdtEndPr>
    <w:sdtContent>
      <w:p w14:paraId="3E132F2B" w14:textId="46DA5CF8" w:rsidR="005B4504" w:rsidRDefault="005B4504" w:rsidP="004D3B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86839" w14:textId="77777777" w:rsidR="005B4504" w:rsidRDefault="005B4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2093889"/>
      <w:docPartObj>
        <w:docPartGallery w:val="Page Numbers (Bottom of Page)"/>
        <w:docPartUnique/>
      </w:docPartObj>
    </w:sdtPr>
    <w:sdtEndPr>
      <w:rPr>
        <w:rStyle w:val="PageNumber"/>
        <w:rFonts w:ascii="Arial" w:hAnsi="Arial" w:cs="Arial"/>
        <w:sz w:val="22"/>
        <w:szCs w:val="22"/>
      </w:rPr>
    </w:sdtEndPr>
    <w:sdtContent>
      <w:p w14:paraId="3ABC424C" w14:textId="02A01278" w:rsidR="005B4504" w:rsidRDefault="005B4504" w:rsidP="004D3B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82607D" w14:textId="77777777" w:rsidR="005B4504" w:rsidRDefault="005B4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552" w14:textId="77777777" w:rsidR="005B4504" w:rsidRDefault="005B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6630D" w14:textId="77777777" w:rsidR="009B7070" w:rsidRDefault="009B7070" w:rsidP="006454F4">
      <w:r>
        <w:separator/>
      </w:r>
    </w:p>
  </w:footnote>
  <w:footnote w:type="continuationSeparator" w:id="0">
    <w:p w14:paraId="517D34B5" w14:textId="77777777" w:rsidR="009B7070" w:rsidRDefault="009B7070" w:rsidP="0064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1B28" w14:textId="77777777" w:rsidR="005B4504" w:rsidRDefault="005B4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40AE" w14:textId="207797AC" w:rsidR="00D02826" w:rsidRDefault="00D02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2E36" w14:textId="77777777" w:rsidR="005B4504" w:rsidRDefault="005B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29C"/>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3F33E9E"/>
    <w:multiLevelType w:val="hybridMultilevel"/>
    <w:tmpl w:val="EB408F3E"/>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7B0785"/>
    <w:multiLevelType w:val="hybridMultilevel"/>
    <w:tmpl w:val="88EEA16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97D3984"/>
    <w:multiLevelType w:val="hybridMultilevel"/>
    <w:tmpl w:val="8DA0D502"/>
    <w:lvl w:ilvl="0" w:tplc="9E2C7A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B74DD8"/>
    <w:multiLevelType w:val="multilevel"/>
    <w:tmpl w:val="5188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72D46"/>
    <w:multiLevelType w:val="hybridMultilevel"/>
    <w:tmpl w:val="F45E3D1A"/>
    <w:lvl w:ilvl="0" w:tplc="1409000F">
      <w:start w:val="2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4A7ACA"/>
    <w:multiLevelType w:val="hybridMultilevel"/>
    <w:tmpl w:val="F5BCB938"/>
    <w:lvl w:ilvl="0" w:tplc="0336B06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16C07253"/>
    <w:multiLevelType w:val="hybridMultilevel"/>
    <w:tmpl w:val="46BAA1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A015D2C"/>
    <w:multiLevelType w:val="hybridMultilevel"/>
    <w:tmpl w:val="7A3E35F0"/>
    <w:lvl w:ilvl="0" w:tplc="04090001">
      <w:start w:val="1"/>
      <w:numFmt w:val="bullet"/>
      <w:lvlText w:val=""/>
      <w:lvlJc w:val="left"/>
      <w:pPr>
        <w:ind w:left="4375" w:hanging="360"/>
      </w:pPr>
      <w:rPr>
        <w:rFonts w:ascii="Symbol" w:hAnsi="Symbol" w:hint="default"/>
      </w:rPr>
    </w:lvl>
    <w:lvl w:ilvl="1" w:tplc="04090003" w:tentative="1">
      <w:start w:val="1"/>
      <w:numFmt w:val="bullet"/>
      <w:lvlText w:val="o"/>
      <w:lvlJc w:val="left"/>
      <w:pPr>
        <w:ind w:left="5095" w:hanging="360"/>
      </w:pPr>
      <w:rPr>
        <w:rFonts w:ascii="Courier New" w:hAnsi="Courier New" w:cs="Courier New" w:hint="default"/>
      </w:rPr>
    </w:lvl>
    <w:lvl w:ilvl="2" w:tplc="04090005" w:tentative="1">
      <w:start w:val="1"/>
      <w:numFmt w:val="bullet"/>
      <w:lvlText w:val=""/>
      <w:lvlJc w:val="left"/>
      <w:pPr>
        <w:ind w:left="5815" w:hanging="360"/>
      </w:pPr>
      <w:rPr>
        <w:rFonts w:ascii="Wingdings" w:hAnsi="Wingdings" w:hint="default"/>
      </w:rPr>
    </w:lvl>
    <w:lvl w:ilvl="3" w:tplc="04090001" w:tentative="1">
      <w:start w:val="1"/>
      <w:numFmt w:val="bullet"/>
      <w:lvlText w:val=""/>
      <w:lvlJc w:val="left"/>
      <w:pPr>
        <w:ind w:left="6535" w:hanging="360"/>
      </w:pPr>
      <w:rPr>
        <w:rFonts w:ascii="Symbol" w:hAnsi="Symbol" w:hint="default"/>
      </w:rPr>
    </w:lvl>
    <w:lvl w:ilvl="4" w:tplc="04090003" w:tentative="1">
      <w:start w:val="1"/>
      <w:numFmt w:val="bullet"/>
      <w:lvlText w:val="o"/>
      <w:lvlJc w:val="left"/>
      <w:pPr>
        <w:ind w:left="7255" w:hanging="360"/>
      </w:pPr>
      <w:rPr>
        <w:rFonts w:ascii="Courier New" w:hAnsi="Courier New" w:cs="Courier New" w:hint="default"/>
      </w:rPr>
    </w:lvl>
    <w:lvl w:ilvl="5" w:tplc="04090005" w:tentative="1">
      <w:start w:val="1"/>
      <w:numFmt w:val="bullet"/>
      <w:lvlText w:val=""/>
      <w:lvlJc w:val="left"/>
      <w:pPr>
        <w:ind w:left="7975" w:hanging="360"/>
      </w:pPr>
      <w:rPr>
        <w:rFonts w:ascii="Wingdings" w:hAnsi="Wingdings" w:hint="default"/>
      </w:rPr>
    </w:lvl>
    <w:lvl w:ilvl="6" w:tplc="04090001" w:tentative="1">
      <w:start w:val="1"/>
      <w:numFmt w:val="bullet"/>
      <w:lvlText w:val=""/>
      <w:lvlJc w:val="left"/>
      <w:pPr>
        <w:ind w:left="8695" w:hanging="360"/>
      </w:pPr>
      <w:rPr>
        <w:rFonts w:ascii="Symbol" w:hAnsi="Symbol" w:hint="default"/>
      </w:rPr>
    </w:lvl>
    <w:lvl w:ilvl="7" w:tplc="04090003" w:tentative="1">
      <w:start w:val="1"/>
      <w:numFmt w:val="bullet"/>
      <w:lvlText w:val="o"/>
      <w:lvlJc w:val="left"/>
      <w:pPr>
        <w:ind w:left="9415" w:hanging="360"/>
      </w:pPr>
      <w:rPr>
        <w:rFonts w:ascii="Courier New" w:hAnsi="Courier New" w:cs="Courier New" w:hint="default"/>
      </w:rPr>
    </w:lvl>
    <w:lvl w:ilvl="8" w:tplc="04090005" w:tentative="1">
      <w:start w:val="1"/>
      <w:numFmt w:val="bullet"/>
      <w:lvlText w:val=""/>
      <w:lvlJc w:val="left"/>
      <w:pPr>
        <w:ind w:left="10135" w:hanging="360"/>
      </w:pPr>
      <w:rPr>
        <w:rFonts w:ascii="Wingdings" w:hAnsi="Wingdings" w:hint="default"/>
      </w:rPr>
    </w:lvl>
  </w:abstractNum>
  <w:abstractNum w:abstractNumId="9" w15:restartNumberingAfterBreak="0">
    <w:nsid w:val="1BA42B53"/>
    <w:multiLevelType w:val="hybridMultilevel"/>
    <w:tmpl w:val="D9AAE4D6"/>
    <w:lvl w:ilvl="0" w:tplc="9A58CC0E">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0" w15:restartNumberingAfterBreak="0">
    <w:nsid w:val="234E1AE5"/>
    <w:multiLevelType w:val="hybridMultilevel"/>
    <w:tmpl w:val="27AEA172"/>
    <w:lvl w:ilvl="0" w:tplc="B8F644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836A33"/>
    <w:multiLevelType w:val="hybridMultilevel"/>
    <w:tmpl w:val="F0522A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5D81A37"/>
    <w:multiLevelType w:val="hybridMultilevel"/>
    <w:tmpl w:val="0F849D3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A95089"/>
    <w:multiLevelType w:val="hybridMultilevel"/>
    <w:tmpl w:val="89028FA4"/>
    <w:lvl w:ilvl="0" w:tplc="4EB4CB22">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26B94342"/>
    <w:multiLevelType w:val="hybridMultilevel"/>
    <w:tmpl w:val="92460FDA"/>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D5972B7"/>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15:restartNumberingAfterBreak="0">
    <w:nsid w:val="2D9D15A7"/>
    <w:multiLevelType w:val="hybridMultilevel"/>
    <w:tmpl w:val="9A32F5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2DF604E0"/>
    <w:multiLevelType w:val="hybridMultilevel"/>
    <w:tmpl w:val="704EC712"/>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1B36AA7"/>
    <w:multiLevelType w:val="hybridMultilevel"/>
    <w:tmpl w:val="C95EBCE4"/>
    <w:lvl w:ilvl="0" w:tplc="807A300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9" w15:restartNumberingAfterBreak="0">
    <w:nsid w:val="35FC3EA9"/>
    <w:multiLevelType w:val="hybridMultilevel"/>
    <w:tmpl w:val="E79CE5F8"/>
    <w:lvl w:ilvl="0" w:tplc="7D220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DC2CB2"/>
    <w:multiLevelType w:val="hybridMultilevel"/>
    <w:tmpl w:val="CA383FF8"/>
    <w:lvl w:ilvl="0" w:tplc="506E1BF4">
      <w:start w:val="1"/>
      <w:numFmt w:val="bullet"/>
      <w:lvlText w:val="-"/>
      <w:lvlJc w:val="left"/>
      <w:pPr>
        <w:ind w:left="1494" w:hanging="360"/>
      </w:pPr>
      <w:rPr>
        <w:rFonts w:ascii="Calibri" w:eastAsia="Times New Roman" w:hAnsi="Calibri" w:cs="Calibri"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1" w15:restartNumberingAfterBreak="0">
    <w:nsid w:val="3A84226E"/>
    <w:multiLevelType w:val="hybridMultilevel"/>
    <w:tmpl w:val="044AE4D2"/>
    <w:lvl w:ilvl="0" w:tplc="7800327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15:restartNumberingAfterBreak="0">
    <w:nsid w:val="3C706708"/>
    <w:multiLevelType w:val="hybridMultilevel"/>
    <w:tmpl w:val="524EDC02"/>
    <w:lvl w:ilvl="0" w:tplc="25E0774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C54A40"/>
    <w:multiLevelType w:val="hybridMultilevel"/>
    <w:tmpl w:val="D93EB6DE"/>
    <w:lvl w:ilvl="0" w:tplc="E0E8C22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15:restartNumberingAfterBreak="0">
    <w:nsid w:val="41AC254C"/>
    <w:multiLevelType w:val="hybridMultilevel"/>
    <w:tmpl w:val="92460FDA"/>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5201541"/>
    <w:multiLevelType w:val="hybridMultilevel"/>
    <w:tmpl w:val="27CE6A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31C83"/>
    <w:multiLevelType w:val="hybridMultilevel"/>
    <w:tmpl w:val="0C8EE1B8"/>
    <w:lvl w:ilvl="0" w:tplc="28DC0AAE">
      <w:start w:val="16"/>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15:restartNumberingAfterBreak="0">
    <w:nsid w:val="52375537"/>
    <w:multiLevelType w:val="hybridMultilevel"/>
    <w:tmpl w:val="ACBC3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4015F45"/>
    <w:multiLevelType w:val="hybridMultilevel"/>
    <w:tmpl w:val="5D24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A72D56"/>
    <w:multiLevelType w:val="hybridMultilevel"/>
    <w:tmpl w:val="AAD88B7E"/>
    <w:lvl w:ilvl="0" w:tplc="B28AD45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B5B6F12"/>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2" w15:restartNumberingAfterBreak="0">
    <w:nsid w:val="5C463FB9"/>
    <w:multiLevelType w:val="hybridMultilevel"/>
    <w:tmpl w:val="D9B0D50C"/>
    <w:lvl w:ilvl="0" w:tplc="DE3064E8">
      <w:start w:val="33"/>
      <w:numFmt w:val="decimal"/>
      <w:lvlText w:val="%1."/>
      <w:lvlJc w:val="left"/>
      <w:pPr>
        <w:ind w:left="360" w:hanging="360"/>
      </w:pPr>
      <w:rPr>
        <w:rFonts w:hint="default"/>
      </w:r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33" w15:restartNumberingAfterBreak="0">
    <w:nsid w:val="60B2456C"/>
    <w:multiLevelType w:val="hybridMultilevel"/>
    <w:tmpl w:val="F7DE8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5" w15:restartNumberingAfterBreak="0">
    <w:nsid w:val="6BF26D2F"/>
    <w:multiLevelType w:val="hybridMultilevel"/>
    <w:tmpl w:val="EEAE130A"/>
    <w:lvl w:ilvl="0" w:tplc="9A3EE7AA">
      <w:start w:val="19"/>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6" w15:restartNumberingAfterBreak="0">
    <w:nsid w:val="6FCA5D65"/>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7" w15:restartNumberingAfterBreak="0">
    <w:nsid w:val="71DB3715"/>
    <w:multiLevelType w:val="hybridMultilevel"/>
    <w:tmpl w:val="D6ACFCBE"/>
    <w:lvl w:ilvl="0" w:tplc="7E6EE7D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8" w15:restartNumberingAfterBreak="0">
    <w:nsid w:val="71F940EB"/>
    <w:multiLevelType w:val="hybridMultilevel"/>
    <w:tmpl w:val="1FD69DFE"/>
    <w:lvl w:ilvl="0" w:tplc="378C56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4CE4DCE"/>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0" w15:restartNumberingAfterBreak="0">
    <w:nsid w:val="78552C9D"/>
    <w:multiLevelType w:val="hybridMultilevel"/>
    <w:tmpl w:val="C75CA1B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ACB09DD"/>
    <w:multiLevelType w:val="hybridMultilevel"/>
    <w:tmpl w:val="79F89528"/>
    <w:lvl w:ilvl="0" w:tplc="98AEE4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BAC58F9"/>
    <w:multiLevelType w:val="hybridMultilevel"/>
    <w:tmpl w:val="1A28F00A"/>
    <w:lvl w:ilvl="0" w:tplc="7F0A22D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8"/>
  </w:num>
  <w:num w:numId="4">
    <w:abstractNumId w:val="22"/>
  </w:num>
  <w:num w:numId="5">
    <w:abstractNumId w:val="21"/>
  </w:num>
  <w:num w:numId="6">
    <w:abstractNumId w:val="6"/>
  </w:num>
  <w:num w:numId="7">
    <w:abstractNumId w:val="20"/>
  </w:num>
  <w:num w:numId="8">
    <w:abstractNumId w:val="38"/>
  </w:num>
  <w:num w:numId="9">
    <w:abstractNumId w:val="12"/>
  </w:num>
  <w:num w:numId="10">
    <w:abstractNumId w:val="23"/>
  </w:num>
  <w:num w:numId="11">
    <w:abstractNumId w:val="25"/>
  </w:num>
  <w:num w:numId="12">
    <w:abstractNumId w:val="2"/>
  </w:num>
  <w:num w:numId="13">
    <w:abstractNumId w:val="8"/>
  </w:num>
  <w:num w:numId="14">
    <w:abstractNumId w:val="27"/>
  </w:num>
  <w:num w:numId="15">
    <w:abstractNumId w:val="7"/>
  </w:num>
  <w:num w:numId="16">
    <w:abstractNumId w:val="13"/>
  </w:num>
  <w:num w:numId="17">
    <w:abstractNumId w:val="5"/>
  </w:num>
  <w:num w:numId="18">
    <w:abstractNumId w:val="28"/>
  </w:num>
  <w:num w:numId="19">
    <w:abstractNumId w:val="10"/>
  </w:num>
  <w:num w:numId="20">
    <w:abstractNumId w:val="3"/>
  </w:num>
  <w:num w:numId="21">
    <w:abstractNumId w:val="33"/>
  </w:num>
  <w:num w:numId="22">
    <w:abstractNumId w:val="30"/>
  </w:num>
  <w:num w:numId="23">
    <w:abstractNumId w:val="24"/>
  </w:num>
  <w:num w:numId="24">
    <w:abstractNumId w:val="11"/>
  </w:num>
  <w:num w:numId="25">
    <w:abstractNumId w:val="32"/>
  </w:num>
  <w:num w:numId="26">
    <w:abstractNumId w:val="14"/>
  </w:num>
  <w:num w:numId="27">
    <w:abstractNumId w:val="35"/>
  </w:num>
  <w:num w:numId="28">
    <w:abstractNumId w:val="1"/>
  </w:num>
  <w:num w:numId="29">
    <w:abstractNumId w:val="26"/>
  </w:num>
  <w:num w:numId="30">
    <w:abstractNumId w:val="41"/>
  </w:num>
  <w:num w:numId="31">
    <w:abstractNumId w:val="37"/>
  </w:num>
  <w:num w:numId="32">
    <w:abstractNumId w:val="39"/>
  </w:num>
  <w:num w:numId="33">
    <w:abstractNumId w:val="9"/>
  </w:num>
  <w:num w:numId="34">
    <w:abstractNumId w:val="19"/>
  </w:num>
  <w:num w:numId="35">
    <w:abstractNumId w:val="42"/>
  </w:num>
  <w:num w:numId="36">
    <w:abstractNumId w:val="16"/>
  </w:num>
  <w:num w:numId="37">
    <w:abstractNumId w:val="36"/>
  </w:num>
  <w:num w:numId="38">
    <w:abstractNumId w:val="15"/>
  </w:num>
  <w:num w:numId="39">
    <w:abstractNumId w:val="4"/>
  </w:num>
  <w:num w:numId="40">
    <w:abstractNumId w:val="29"/>
  </w:num>
  <w:num w:numId="41">
    <w:abstractNumId w:val="34"/>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C"/>
    <w:rsid w:val="00001133"/>
    <w:rsid w:val="000025CF"/>
    <w:rsid w:val="000033CD"/>
    <w:rsid w:val="00006314"/>
    <w:rsid w:val="00007919"/>
    <w:rsid w:val="00011DCD"/>
    <w:rsid w:val="00012CFC"/>
    <w:rsid w:val="00020552"/>
    <w:rsid w:val="0002470D"/>
    <w:rsid w:val="000260C3"/>
    <w:rsid w:val="000260F4"/>
    <w:rsid w:val="00031EC0"/>
    <w:rsid w:val="00033060"/>
    <w:rsid w:val="00033502"/>
    <w:rsid w:val="00037372"/>
    <w:rsid w:val="00037EA6"/>
    <w:rsid w:val="00040CED"/>
    <w:rsid w:val="00046A9C"/>
    <w:rsid w:val="000541D9"/>
    <w:rsid w:val="00054BDF"/>
    <w:rsid w:val="00055333"/>
    <w:rsid w:val="00055E1A"/>
    <w:rsid w:val="00060CCA"/>
    <w:rsid w:val="000642F1"/>
    <w:rsid w:val="00065458"/>
    <w:rsid w:val="00065E4B"/>
    <w:rsid w:val="00067BD7"/>
    <w:rsid w:val="0007021E"/>
    <w:rsid w:val="000726DC"/>
    <w:rsid w:val="00077301"/>
    <w:rsid w:val="00080CA7"/>
    <w:rsid w:val="00081635"/>
    <w:rsid w:val="000843C8"/>
    <w:rsid w:val="00084FB7"/>
    <w:rsid w:val="00087B87"/>
    <w:rsid w:val="00090577"/>
    <w:rsid w:val="00093E6B"/>
    <w:rsid w:val="00094DB4"/>
    <w:rsid w:val="000964AF"/>
    <w:rsid w:val="0009790A"/>
    <w:rsid w:val="000A07EB"/>
    <w:rsid w:val="000A0E05"/>
    <w:rsid w:val="000A2D03"/>
    <w:rsid w:val="000A3221"/>
    <w:rsid w:val="000A3656"/>
    <w:rsid w:val="000A377F"/>
    <w:rsid w:val="000B38CB"/>
    <w:rsid w:val="000B6777"/>
    <w:rsid w:val="000B6793"/>
    <w:rsid w:val="000C73FA"/>
    <w:rsid w:val="000D1B50"/>
    <w:rsid w:val="000D1CFF"/>
    <w:rsid w:val="000D24FB"/>
    <w:rsid w:val="000D3657"/>
    <w:rsid w:val="000D5423"/>
    <w:rsid w:val="000D648E"/>
    <w:rsid w:val="000D70F9"/>
    <w:rsid w:val="000D773B"/>
    <w:rsid w:val="000D7B2E"/>
    <w:rsid w:val="000E1BBF"/>
    <w:rsid w:val="000E6DE1"/>
    <w:rsid w:val="000F0EA5"/>
    <w:rsid w:val="000F1226"/>
    <w:rsid w:val="000F49B0"/>
    <w:rsid w:val="000F4D56"/>
    <w:rsid w:val="000F4DE7"/>
    <w:rsid w:val="000F71C9"/>
    <w:rsid w:val="000F7A58"/>
    <w:rsid w:val="001020DA"/>
    <w:rsid w:val="001026F4"/>
    <w:rsid w:val="00103559"/>
    <w:rsid w:val="00103579"/>
    <w:rsid w:val="00106A70"/>
    <w:rsid w:val="00107F41"/>
    <w:rsid w:val="00111B1B"/>
    <w:rsid w:val="00114572"/>
    <w:rsid w:val="00116182"/>
    <w:rsid w:val="001171A5"/>
    <w:rsid w:val="00120B51"/>
    <w:rsid w:val="001216F6"/>
    <w:rsid w:val="00121AFE"/>
    <w:rsid w:val="001254B2"/>
    <w:rsid w:val="0013013B"/>
    <w:rsid w:val="00130213"/>
    <w:rsid w:val="00131E4E"/>
    <w:rsid w:val="00134AE1"/>
    <w:rsid w:val="001356DD"/>
    <w:rsid w:val="0013796C"/>
    <w:rsid w:val="0014030D"/>
    <w:rsid w:val="00140E7D"/>
    <w:rsid w:val="001412A8"/>
    <w:rsid w:val="001412E2"/>
    <w:rsid w:val="00142F4A"/>
    <w:rsid w:val="00144D65"/>
    <w:rsid w:val="001453DF"/>
    <w:rsid w:val="00145F8D"/>
    <w:rsid w:val="00150346"/>
    <w:rsid w:val="001519F2"/>
    <w:rsid w:val="001548FA"/>
    <w:rsid w:val="00156394"/>
    <w:rsid w:val="001618ED"/>
    <w:rsid w:val="0016492A"/>
    <w:rsid w:val="001653C3"/>
    <w:rsid w:val="0017369D"/>
    <w:rsid w:val="00174D5B"/>
    <w:rsid w:val="00180B11"/>
    <w:rsid w:val="00183DC5"/>
    <w:rsid w:val="00183ED2"/>
    <w:rsid w:val="0018742E"/>
    <w:rsid w:val="00190D9E"/>
    <w:rsid w:val="001921C5"/>
    <w:rsid w:val="001A1BF7"/>
    <w:rsid w:val="001A2D32"/>
    <w:rsid w:val="001A2F9E"/>
    <w:rsid w:val="001B0E7E"/>
    <w:rsid w:val="001B3044"/>
    <w:rsid w:val="001B3FDF"/>
    <w:rsid w:val="001B4A10"/>
    <w:rsid w:val="001C086B"/>
    <w:rsid w:val="001C2603"/>
    <w:rsid w:val="001C2E02"/>
    <w:rsid w:val="001C2EB7"/>
    <w:rsid w:val="001C3E71"/>
    <w:rsid w:val="001C7799"/>
    <w:rsid w:val="001D4401"/>
    <w:rsid w:val="001D5110"/>
    <w:rsid w:val="001D51DB"/>
    <w:rsid w:val="001E2065"/>
    <w:rsid w:val="001E2545"/>
    <w:rsid w:val="001E2928"/>
    <w:rsid w:val="001E53D2"/>
    <w:rsid w:val="001E5C71"/>
    <w:rsid w:val="001E6348"/>
    <w:rsid w:val="001F0F7E"/>
    <w:rsid w:val="001F1933"/>
    <w:rsid w:val="001F1C60"/>
    <w:rsid w:val="001F3B8F"/>
    <w:rsid w:val="002002EE"/>
    <w:rsid w:val="00203121"/>
    <w:rsid w:val="00203F11"/>
    <w:rsid w:val="0020452E"/>
    <w:rsid w:val="00207542"/>
    <w:rsid w:val="00213140"/>
    <w:rsid w:val="0021433F"/>
    <w:rsid w:val="00222E9A"/>
    <w:rsid w:val="00224C2D"/>
    <w:rsid w:val="002265F5"/>
    <w:rsid w:val="002274FB"/>
    <w:rsid w:val="0023010D"/>
    <w:rsid w:val="00235930"/>
    <w:rsid w:val="002368FB"/>
    <w:rsid w:val="00236BEE"/>
    <w:rsid w:val="00241427"/>
    <w:rsid w:val="0024188E"/>
    <w:rsid w:val="00242E8C"/>
    <w:rsid w:val="00245007"/>
    <w:rsid w:val="002501F4"/>
    <w:rsid w:val="002505DC"/>
    <w:rsid w:val="002508B6"/>
    <w:rsid w:val="00250A90"/>
    <w:rsid w:val="00250ED6"/>
    <w:rsid w:val="00251D12"/>
    <w:rsid w:val="00254547"/>
    <w:rsid w:val="00254629"/>
    <w:rsid w:val="00254F32"/>
    <w:rsid w:val="00256296"/>
    <w:rsid w:val="002566B7"/>
    <w:rsid w:val="00257D90"/>
    <w:rsid w:val="0026138F"/>
    <w:rsid w:val="002616D5"/>
    <w:rsid w:val="00262CB2"/>
    <w:rsid w:val="00263C16"/>
    <w:rsid w:val="00265A03"/>
    <w:rsid w:val="00266513"/>
    <w:rsid w:val="002669D1"/>
    <w:rsid w:val="002702A4"/>
    <w:rsid w:val="00272A2B"/>
    <w:rsid w:val="002772CD"/>
    <w:rsid w:val="00277B9F"/>
    <w:rsid w:val="002812F0"/>
    <w:rsid w:val="002827B3"/>
    <w:rsid w:val="00282E20"/>
    <w:rsid w:val="0029250D"/>
    <w:rsid w:val="00293135"/>
    <w:rsid w:val="00294D19"/>
    <w:rsid w:val="002964BF"/>
    <w:rsid w:val="002A00B8"/>
    <w:rsid w:val="002A0A08"/>
    <w:rsid w:val="002A1179"/>
    <w:rsid w:val="002A2466"/>
    <w:rsid w:val="002A6B93"/>
    <w:rsid w:val="002A75B0"/>
    <w:rsid w:val="002B18C9"/>
    <w:rsid w:val="002B2689"/>
    <w:rsid w:val="002B3174"/>
    <w:rsid w:val="002B4793"/>
    <w:rsid w:val="002B5183"/>
    <w:rsid w:val="002B773C"/>
    <w:rsid w:val="002C04F2"/>
    <w:rsid w:val="002C20D1"/>
    <w:rsid w:val="002C2356"/>
    <w:rsid w:val="002C2EF0"/>
    <w:rsid w:val="002D0ACD"/>
    <w:rsid w:val="002D0D52"/>
    <w:rsid w:val="002D170F"/>
    <w:rsid w:val="002D4008"/>
    <w:rsid w:val="002D4F4A"/>
    <w:rsid w:val="002D76CC"/>
    <w:rsid w:val="002E016D"/>
    <w:rsid w:val="002E20F6"/>
    <w:rsid w:val="002E3338"/>
    <w:rsid w:val="002E53E9"/>
    <w:rsid w:val="002E5D26"/>
    <w:rsid w:val="002E7E36"/>
    <w:rsid w:val="002F02C7"/>
    <w:rsid w:val="002F02CC"/>
    <w:rsid w:val="002F0318"/>
    <w:rsid w:val="002F4594"/>
    <w:rsid w:val="002F5A42"/>
    <w:rsid w:val="003024E3"/>
    <w:rsid w:val="00302F2F"/>
    <w:rsid w:val="003045F0"/>
    <w:rsid w:val="00307567"/>
    <w:rsid w:val="00311431"/>
    <w:rsid w:val="00311BEF"/>
    <w:rsid w:val="0031207D"/>
    <w:rsid w:val="00312218"/>
    <w:rsid w:val="003125F1"/>
    <w:rsid w:val="00315114"/>
    <w:rsid w:val="00316046"/>
    <w:rsid w:val="0032121B"/>
    <w:rsid w:val="00322272"/>
    <w:rsid w:val="00323204"/>
    <w:rsid w:val="0032507B"/>
    <w:rsid w:val="0032601F"/>
    <w:rsid w:val="00327001"/>
    <w:rsid w:val="00330D88"/>
    <w:rsid w:val="00332556"/>
    <w:rsid w:val="0033407C"/>
    <w:rsid w:val="003349F3"/>
    <w:rsid w:val="003360C6"/>
    <w:rsid w:val="0033744F"/>
    <w:rsid w:val="00337A08"/>
    <w:rsid w:val="003427D0"/>
    <w:rsid w:val="00346A69"/>
    <w:rsid w:val="00357276"/>
    <w:rsid w:val="00367FCE"/>
    <w:rsid w:val="0037207F"/>
    <w:rsid w:val="003730E9"/>
    <w:rsid w:val="0037606A"/>
    <w:rsid w:val="003765F3"/>
    <w:rsid w:val="00377297"/>
    <w:rsid w:val="003773A3"/>
    <w:rsid w:val="0039252D"/>
    <w:rsid w:val="00393FD8"/>
    <w:rsid w:val="00394F24"/>
    <w:rsid w:val="00395432"/>
    <w:rsid w:val="00395AF4"/>
    <w:rsid w:val="00396342"/>
    <w:rsid w:val="0039690F"/>
    <w:rsid w:val="003A3127"/>
    <w:rsid w:val="003B0A35"/>
    <w:rsid w:val="003B3DF3"/>
    <w:rsid w:val="003B54C6"/>
    <w:rsid w:val="003B720E"/>
    <w:rsid w:val="003C70DC"/>
    <w:rsid w:val="003D21CA"/>
    <w:rsid w:val="003E15C4"/>
    <w:rsid w:val="003E5FD6"/>
    <w:rsid w:val="003F05DC"/>
    <w:rsid w:val="003F0AB5"/>
    <w:rsid w:val="003F1263"/>
    <w:rsid w:val="003F3657"/>
    <w:rsid w:val="003F3AC4"/>
    <w:rsid w:val="003F6FBA"/>
    <w:rsid w:val="00400133"/>
    <w:rsid w:val="00401021"/>
    <w:rsid w:val="004016EE"/>
    <w:rsid w:val="00401781"/>
    <w:rsid w:val="004020CB"/>
    <w:rsid w:val="00404474"/>
    <w:rsid w:val="00404775"/>
    <w:rsid w:val="0040519D"/>
    <w:rsid w:val="00405C8D"/>
    <w:rsid w:val="00406A6F"/>
    <w:rsid w:val="00412EFE"/>
    <w:rsid w:val="0041641D"/>
    <w:rsid w:val="00420003"/>
    <w:rsid w:val="00421B92"/>
    <w:rsid w:val="00421FC3"/>
    <w:rsid w:val="00423385"/>
    <w:rsid w:val="00423A3D"/>
    <w:rsid w:val="004243EB"/>
    <w:rsid w:val="0042449A"/>
    <w:rsid w:val="004246A3"/>
    <w:rsid w:val="00426DFA"/>
    <w:rsid w:val="004275D0"/>
    <w:rsid w:val="00431B0D"/>
    <w:rsid w:val="00434233"/>
    <w:rsid w:val="00434E38"/>
    <w:rsid w:val="004350F5"/>
    <w:rsid w:val="00435743"/>
    <w:rsid w:val="0043656E"/>
    <w:rsid w:val="00440957"/>
    <w:rsid w:val="0044279C"/>
    <w:rsid w:val="00443169"/>
    <w:rsid w:val="00443A5F"/>
    <w:rsid w:val="0044765E"/>
    <w:rsid w:val="00450E39"/>
    <w:rsid w:val="004517A1"/>
    <w:rsid w:val="00454BE8"/>
    <w:rsid w:val="004573C1"/>
    <w:rsid w:val="00457AC4"/>
    <w:rsid w:val="00460E8C"/>
    <w:rsid w:val="004615C6"/>
    <w:rsid w:val="00461AB9"/>
    <w:rsid w:val="00462F26"/>
    <w:rsid w:val="004633E4"/>
    <w:rsid w:val="004645F1"/>
    <w:rsid w:val="0046521E"/>
    <w:rsid w:val="00465AAF"/>
    <w:rsid w:val="0047629B"/>
    <w:rsid w:val="00477D7F"/>
    <w:rsid w:val="004813D9"/>
    <w:rsid w:val="004826E9"/>
    <w:rsid w:val="004827AA"/>
    <w:rsid w:val="00485758"/>
    <w:rsid w:val="00485E3A"/>
    <w:rsid w:val="00487AB0"/>
    <w:rsid w:val="00490948"/>
    <w:rsid w:val="0049216F"/>
    <w:rsid w:val="00492E03"/>
    <w:rsid w:val="004A4864"/>
    <w:rsid w:val="004A6490"/>
    <w:rsid w:val="004B05F7"/>
    <w:rsid w:val="004B0B7E"/>
    <w:rsid w:val="004B1B2F"/>
    <w:rsid w:val="004B1D6F"/>
    <w:rsid w:val="004B1EE5"/>
    <w:rsid w:val="004B3B54"/>
    <w:rsid w:val="004B5309"/>
    <w:rsid w:val="004C3CDE"/>
    <w:rsid w:val="004C6B3D"/>
    <w:rsid w:val="004D1D10"/>
    <w:rsid w:val="004D38CB"/>
    <w:rsid w:val="004D623A"/>
    <w:rsid w:val="004D7F0A"/>
    <w:rsid w:val="004E2A54"/>
    <w:rsid w:val="004F1CC4"/>
    <w:rsid w:val="004F2D6E"/>
    <w:rsid w:val="004F3938"/>
    <w:rsid w:val="004F73B0"/>
    <w:rsid w:val="00500510"/>
    <w:rsid w:val="0050186A"/>
    <w:rsid w:val="005077DA"/>
    <w:rsid w:val="00510330"/>
    <w:rsid w:val="005119C8"/>
    <w:rsid w:val="00511BD7"/>
    <w:rsid w:val="00514C85"/>
    <w:rsid w:val="00515808"/>
    <w:rsid w:val="0051753B"/>
    <w:rsid w:val="0052014D"/>
    <w:rsid w:val="005236B8"/>
    <w:rsid w:val="005263A6"/>
    <w:rsid w:val="005275C2"/>
    <w:rsid w:val="00527D61"/>
    <w:rsid w:val="00527DCE"/>
    <w:rsid w:val="00530C79"/>
    <w:rsid w:val="0053196A"/>
    <w:rsid w:val="00533086"/>
    <w:rsid w:val="005337B3"/>
    <w:rsid w:val="00534116"/>
    <w:rsid w:val="005401D4"/>
    <w:rsid w:val="00547257"/>
    <w:rsid w:val="005477DC"/>
    <w:rsid w:val="00551323"/>
    <w:rsid w:val="005515DF"/>
    <w:rsid w:val="005524CD"/>
    <w:rsid w:val="00552FE8"/>
    <w:rsid w:val="005631DC"/>
    <w:rsid w:val="00565104"/>
    <w:rsid w:val="005743F1"/>
    <w:rsid w:val="00576A15"/>
    <w:rsid w:val="00584EBE"/>
    <w:rsid w:val="005853B0"/>
    <w:rsid w:val="00586209"/>
    <w:rsid w:val="00586C9D"/>
    <w:rsid w:val="00587CAE"/>
    <w:rsid w:val="00590EE0"/>
    <w:rsid w:val="005921E9"/>
    <w:rsid w:val="00592775"/>
    <w:rsid w:val="00593615"/>
    <w:rsid w:val="005939EC"/>
    <w:rsid w:val="00594190"/>
    <w:rsid w:val="005942F4"/>
    <w:rsid w:val="0059550E"/>
    <w:rsid w:val="00596072"/>
    <w:rsid w:val="005A0EEB"/>
    <w:rsid w:val="005A13EA"/>
    <w:rsid w:val="005A1502"/>
    <w:rsid w:val="005A2AC0"/>
    <w:rsid w:val="005A3750"/>
    <w:rsid w:val="005A386C"/>
    <w:rsid w:val="005A458A"/>
    <w:rsid w:val="005A5B97"/>
    <w:rsid w:val="005A5F3C"/>
    <w:rsid w:val="005B1CB4"/>
    <w:rsid w:val="005B1E82"/>
    <w:rsid w:val="005B38F9"/>
    <w:rsid w:val="005B4504"/>
    <w:rsid w:val="005B4F08"/>
    <w:rsid w:val="005B517E"/>
    <w:rsid w:val="005B5535"/>
    <w:rsid w:val="005B6011"/>
    <w:rsid w:val="005B7AA5"/>
    <w:rsid w:val="005C1856"/>
    <w:rsid w:val="005C1FCA"/>
    <w:rsid w:val="005C2829"/>
    <w:rsid w:val="005C43D4"/>
    <w:rsid w:val="005C4FD3"/>
    <w:rsid w:val="005C5CF8"/>
    <w:rsid w:val="005C5DD2"/>
    <w:rsid w:val="005C7BBC"/>
    <w:rsid w:val="005D047A"/>
    <w:rsid w:val="005D091A"/>
    <w:rsid w:val="005D1324"/>
    <w:rsid w:val="005D5C3B"/>
    <w:rsid w:val="005D6C8F"/>
    <w:rsid w:val="005D6DFC"/>
    <w:rsid w:val="005E0419"/>
    <w:rsid w:val="005E31C2"/>
    <w:rsid w:val="005E3C08"/>
    <w:rsid w:val="005E5D06"/>
    <w:rsid w:val="005E7C40"/>
    <w:rsid w:val="005F073E"/>
    <w:rsid w:val="005F2840"/>
    <w:rsid w:val="005F7A99"/>
    <w:rsid w:val="005F7AB4"/>
    <w:rsid w:val="00600ED9"/>
    <w:rsid w:val="00610424"/>
    <w:rsid w:val="00612164"/>
    <w:rsid w:val="00612197"/>
    <w:rsid w:val="00613D3F"/>
    <w:rsid w:val="00614BF5"/>
    <w:rsid w:val="00614C31"/>
    <w:rsid w:val="006167E6"/>
    <w:rsid w:val="00620BDD"/>
    <w:rsid w:val="00624639"/>
    <w:rsid w:val="00625E28"/>
    <w:rsid w:val="00631DD1"/>
    <w:rsid w:val="006325FD"/>
    <w:rsid w:val="00632DB7"/>
    <w:rsid w:val="00636020"/>
    <w:rsid w:val="00636B73"/>
    <w:rsid w:val="00637415"/>
    <w:rsid w:val="00641288"/>
    <w:rsid w:val="006454F4"/>
    <w:rsid w:val="006469C9"/>
    <w:rsid w:val="00647088"/>
    <w:rsid w:val="006476F5"/>
    <w:rsid w:val="00647CE0"/>
    <w:rsid w:val="0065011A"/>
    <w:rsid w:val="0065358F"/>
    <w:rsid w:val="006536D0"/>
    <w:rsid w:val="006538EF"/>
    <w:rsid w:val="00653D6C"/>
    <w:rsid w:val="00661CD2"/>
    <w:rsid w:val="00665319"/>
    <w:rsid w:val="006678C9"/>
    <w:rsid w:val="00670483"/>
    <w:rsid w:val="0067328D"/>
    <w:rsid w:val="00676B30"/>
    <w:rsid w:val="00676F9C"/>
    <w:rsid w:val="006810FE"/>
    <w:rsid w:val="006826A2"/>
    <w:rsid w:val="00682D28"/>
    <w:rsid w:val="00682E6D"/>
    <w:rsid w:val="0068412E"/>
    <w:rsid w:val="00684F0E"/>
    <w:rsid w:val="00686C2E"/>
    <w:rsid w:val="00690939"/>
    <w:rsid w:val="00692600"/>
    <w:rsid w:val="006927D8"/>
    <w:rsid w:val="00692E3D"/>
    <w:rsid w:val="0069340D"/>
    <w:rsid w:val="00695393"/>
    <w:rsid w:val="00695865"/>
    <w:rsid w:val="006A0788"/>
    <w:rsid w:val="006A09DB"/>
    <w:rsid w:val="006A3797"/>
    <w:rsid w:val="006A68EC"/>
    <w:rsid w:val="006A7D9B"/>
    <w:rsid w:val="006B0A21"/>
    <w:rsid w:val="006B1B1E"/>
    <w:rsid w:val="006B1C9F"/>
    <w:rsid w:val="006B460C"/>
    <w:rsid w:val="006B65E6"/>
    <w:rsid w:val="006B7378"/>
    <w:rsid w:val="006C0FD8"/>
    <w:rsid w:val="006C483F"/>
    <w:rsid w:val="006C68EC"/>
    <w:rsid w:val="006C7115"/>
    <w:rsid w:val="006D0200"/>
    <w:rsid w:val="006D336F"/>
    <w:rsid w:val="006D5EC4"/>
    <w:rsid w:val="006D6D2E"/>
    <w:rsid w:val="006E019D"/>
    <w:rsid w:val="006E12D4"/>
    <w:rsid w:val="006E2C3A"/>
    <w:rsid w:val="006E32CC"/>
    <w:rsid w:val="006E4269"/>
    <w:rsid w:val="006E503F"/>
    <w:rsid w:val="006E669C"/>
    <w:rsid w:val="006E7AAF"/>
    <w:rsid w:val="006F4012"/>
    <w:rsid w:val="006F4B2C"/>
    <w:rsid w:val="007016DE"/>
    <w:rsid w:val="00702032"/>
    <w:rsid w:val="00702D32"/>
    <w:rsid w:val="00711CA2"/>
    <w:rsid w:val="0071674C"/>
    <w:rsid w:val="00716E71"/>
    <w:rsid w:val="007221B9"/>
    <w:rsid w:val="00723FA0"/>
    <w:rsid w:val="00723FD8"/>
    <w:rsid w:val="007264B9"/>
    <w:rsid w:val="00731394"/>
    <w:rsid w:val="00733AB1"/>
    <w:rsid w:val="00737F9F"/>
    <w:rsid w:val="007418F6"/>
    <w:rsid w:val="00745363"/>
    <w:rsid w:val="00745986"/>
    <w:rsid w:val="0075192A"/>
    <w:rsid w:val="00752E31"/>
    <w:rsid w:val="00753700"/>
    <w:rsid w:val="00757950"/>
    <w:rsid w:val="007612A6"/>
    <w:rsid w:val="00761D65"/>
    <w:rsid w:val="00762818"/>
    <w:rsid w:val="00762C75"/>
    <w:rsid w:val="00762FF2"/>
    <w:rsid w:val="0076545F"/>
    <w:rsid w:val="007666CE"/>
    <w:rsid w:val="007704B6"/>
    <w:rsid w:val="007716C3"/>
    <w:rsid w:val="00773FD2"/>
    <w:rsid w:val="00774472"/>
    <w:rsid w:val="007745B9"/>
    <w:rsid w:val="00774DED"/>
    <w:rsid w:val="0077750D"/>
    <w:rsid w:val="00780829"/>
    <w:rsid w:val="00781F40"/>
    <w:rsid w:val="00783D03"/>
    <w:rsid w:val="00783D1B"/>
    <w:rsid w:val="00784357"/>
    <w:rsid w:val="00785230"/>
    <w:rsid w:val="007866B7"/>
    <w:rsid w:val="00790F4E"/>
    <w:rsid w:val="007911D3"/>
    <w:rsid w:val="00791303"/>
    <w:rsid w:val="00792657"/>
    <w:rsid w:val="00793B08"/>
    <w:rsid w:val="00795C36"/>
    <w:rsid w:val="007A04A0"/>
    <w:rsid w:val="007A0577"/>
    <w:rsid w:val="007A23DD"/>
    <w:rsid w:val="007A4817"/>
    <w:rsid w:val="007A561E"/>
    <w:rsid w:val="007A58E5"/>
    <w:rsid w:val="007A6849"/>
    <w:rsid w:val="007A7522"/>
    <w:rsid w:val="007A7E2E"/>
    <w:rsid w:val="007B13A6"/>
    <w:rsid w:val="007B64FE"/>
    <w:rsid w:val="007B78B1"/>
    <w:rsid w:val="007C4CF4"/>
    <w:rsid w:val="007C7225"/>
    <w:rsid w:val="007D2815"/>
    <w:rsid w:val="007D7D19"/>
    <w:rsid w:val="007E0724"/>
    <w:rsid w:val="007E1CCD"/>
    <w:rsid w:val="007E2354"/>
    <w:rsid w:val="007E44BB"/>
    <w:rsid w:val="007E65B8"/>
    <w:rsid w:val="007E6DF4"/>
    <w:rsid w:val="007F07E5"/>
    <w:rsid w:val="007F3992"/>
    <w:rsid w:val="007F4912"/>
    <w:rsid w:val="007F5845"/>
    <w:rsid w:val="007F68C2"/>
    <w:rsid w:val="00804716"/>
    <w:rsid w:val="008061B5"/>
    <w:rsid w:val="00811E42"/>
    <w:rsid w:val="008138C2"/>
    <w:rsid w:val="00820156"/>
    <w:rsid w:val="00820C79"/>
    <w:rsid w:val="00822B8C"/>
    <w:rsid w:val="00823603"/>
    <w:rsid w:val="00827098"/>
    <w:rsid w:val="00827B2E"/>
    <w:rsid w:val="008323C1"/>
    <w:rsid w:val="0083520E"/>
    <w:rsid w:val="00837887"/>
    <w:rsid w:val="008404AA"/>
    <w:rsid w:val="00844F40"/>
    <w:rsid w:val="008462DB"/>
    <w:rsid w:val="00847B00"/>
    <w:rsid w:val="00855CDA"/>
    <w:rsid w:val="0085661D"/>
    <w:rsid w:val="008573B2"/>
    <w:rsid w:val="008602A9"/>
    <w:rsid w:val="00864730"/>
    <w:rsid w:val="008651EC"/>
    <w:rsid w:val="00866696"/>
    <w:rsid w:val="0087154A"/>
    <w:rsid w:val="00875DB8"/>
    <w:rsid w:val="00876922"/>
    <w:rsid w:val="00876C64"/>
    <w:rsid w:val="00881C33"/>
    <w:rsid w:val="0088693D"/>
    <w:rsid w:val="00891A09"/>
    <w:rsid w:val="00892BE0"/>
    <w:rsid w:val="008932BF"/>
    <w:rsid w:val="00896420"/>
    <w:rsid w:val="00897220"/>
    <w:rsid w:val="008A060A"/>
    <w:rsid w:val="008A287B"/>
    <w:rsid w:val="008A2964"/>
    <w:rsid w:val="008A485E"/>
    <w:rsid w:val="008A4C02"/>
    <w:rsid w:val="008A5E3B"/>
    <w:rsid w:val="008A66E3"/>
    <w:rsid w:val="008B1CEF"/>
    <w:rsid w:val="008B38F5"/>
    <w:rsid w:val="008B6174"/>
    <w:rsid w:val="008B6F62"/>
    <w:rsid w:val="008C2C09"/>
    <w:rsid w:val="008C2F19"/>
    <w:rsid w:val="008C441F"/>
    <w:rsid w:val="008C4580"/>
    <w:rsid w:val="008C65BA"/>
    <w:rsid w:val="008C6B89"/>
    <w:rsid w:val="008D260A"/>
    <w:rsid w:val="008D3A0A"/>
    <w:rsid w:val="008D3E1A"/>
    <w:rsid w:val="008D4274"/>
    <w:rsid w:val="008D48DB"/>
    <w:rsid w:val="008D7CC3"/>
    <w:rsid w:val="008E54F8"/>
    <w:rsid w:val="008E6452"/>
    <w:rsid w:val="008E6DD7"/>
    <w:rsid w:val="008E74F0"/>
    <w:rsid w:val="008E78FF"/>
    <w:rsid w:val="008F17BC"/>
    <w:rsid w:val="008F2546"/>
    <w:rsid w:val="008F6528"/>
    <w:rsid w:val="008F693F"/>
    <w:rsid w:val="008F6FB9"/>
    <w:rsid w:val="0090174C"/>
    <w:rsid w:val="00901A7C"/>
    <w:rsid w:val="00904964"/>
    <w:rsid w:val="00906E0A"/>
    <w:rsid w:val="00906E78"/>
    <w:rsid w:val="009110A1"/>
    <w:rsid w:val="00912F50"/>
    <w:rsid w:val="00914439"/>
    <w:rsid w:val="00917C89"/>
    <w:rsid w:val="00922628"/>
    <w:rsid w:val="009228BE"/>
    <w:rsid w:val="00922A47"/>
    <w:rsid w:val="009263D8"/>
    <w:rsid w:val="009270E3"/>
    <w:rsid w:val="009272E2"/>
    <w:rsid w:val="009302BD"/>
    <w:rsid w:val="00932446"/>
    <w:rsid w:val="00934588"/>
    <w:rsid w:val="0094006C"/>
    <w:rsid w:val="009403FB"/>
    <w:rsid w:val="00941F80"/>
    <w:rsid w:val="00944CEF"/>
    <w:rsid w:val="009452E5"/>
    <w:rsid w:val="0094605E"/>
    <w:rsid w:val="00946BF1"/>
    <w:rsid w:val="00950A0E"/>
    <w:rsid w:val="00951B07"/>
    <w:rsid w:val="00952E59"/>
    <w:rsid w:val="00956424"/>
    <w:rsid w:val="00960783"/>
    <w:rsid w:val="0096786E"/>
    <w:rsid w:val="009706BE"/>
    <w:rsid w:val="00970AE0"/>
    <w:rsid w:val="009734BB"/>
    <w:rsid w:val="0097537C"/>
    <w:rsid w:val="00982D25"/>
    <w:rsid w:val="00982EEE"/>
    <w:rsid w:val="009842B5"/>
    <w:rsid w:val="0098431C"/>
    <w:rsid w:val="00985519"/>
    <w:rsid w:val="0098788E"/>
    <w:rsid w:val="00995218"/>
    <w:rsid w:val="009970F5"/>
    <w:rsid w:val="00997AB2"/>
    <w:rsid w:val="009A2006"/>
    <w:rsid w:val="009A46F8"/>
    <w:rsid w:val="009A63AF"/>
    <w:rsid w:val="009A6510"/>
    <w:rsid w:val="009B17DA"/>
    <w:rsid w:val="009B5725"/>
    <w:rsid w:val="009B7070"/>
    <w:rsid w:val="009C1B83"/>
    <w:rsid w:val="009C2045"/>
    <w:rsid w:val="009C4B3E"/>
    <w:rsid w:val="009C5CDC"/>
    <w:rsid w:val="009C6422"/>
    <w:rsid w:val="009C7296"/>
    <w:rsid w:val="009D04A0"/>
    <w:rsid w:val="009D2CDC"/>
    <w:rsid w:val="009D4340"/>
    <w:rsid w:val="009D5F26"/>
    <w:rsid w:val="009E03E7"/>
    <w:rsid w:val="009E1256"/>
    <w:rsid w:val="009E44CF"/>
    <w:rsid w:val="009E678B"/>
    <w:rsid w:val="009F20A7"/>
    <w:rsid w:val="009F5C27"/>
    <w:rsid w:val="009F6EEC"/>
    <w:rsid w:val="00A0067C"/>
    <w:rsid w:val="00A01365"/>
    <w:rsid w:val="00A02F8E"/>
    <w:rsid w:val="00A0329F"/>
    <w:rsid w:val="00A12160"/>
    <w:rsid w:val="00A14BC0"/>
    <w:rsid w:val="00A1501E"/>
    <w:rsid w:val="00A16178"/>
    <w:rsid w:val="00A16332"/>
    <w:rsid w:val="00A202C7"/>
    <w:rsid w:val="00A24121"/>
    <w:rsid w:val="00A24A6C"/>
    <w:rsid w:val="00A2693F"/>
    <w:rsid w:val="00A271CF"/>
    <w:rsid w:val="00A30ABE"/>
    <w:rsid w:val="00A34DB9"/>
    <w:rsid w:val="00A360D8"/>
    <w:rsid w:val="00A41B2E"/>
    <w:rsid w:val="00A42150"/>
    <w:rsid w:val="00A433DF"/>
    <w:rsid w:val="00A4374E"/>
    <w:rsid w:val="00A437A5"/>
    <w:rsid w:val="00A44282"/>
    <w:rsid w:val="00A44938"/>
    <w:rsid w:val="00A44D27"/>
    <w:rsid w:val="00A4713F"/>
    <w:rsid w:val="00A504CA"/>
    <w:rsid w:val="00A506B5"/>
    <w:rsid w:val="00A51E26"/>
    <w:rsid w:val="00A52541"/>
    <w:rsid w:val="00A53383"/>
    <w:rsid w:val="00A56608"/>
    <w:rsid w:val="00A56779"/>
    <w:rsid w:val="00A56888"/>
    <w:rsid w:val="00A56BFE"/>
    <w:rsid w:val="00A61910"/>
    <w:rsid w:val="00A648D2"/>
    <w:rsid w:val="00A65C97"/>
    <w:rsid w:val="00A65C9D"/>
    <w:rsid w:val="00A71E42"/>
    <w:rsid w:val="00A736A9"/>
    <w:rsid w:val="00A74EB8"/>
    <w:rsid w:val="00A75DAB"/>
    <w:rsid w:val="00A75E1F"/>
    <w:rsid w:val="00A765B2"/>
    <w:rsid w:val="00A80762"/>
    <w:rsid w:val="00A812C8"/>
    <w:rsid w:val="00A82FF7"/>
    <w:rsid w:val="00A85385"/>
    <w:rsid w:val="00A9120D"/>
    <w:rsid w:val="00A915D6"/>
    <w:rsid w:val="00A955BE"/>
    <w:rsid w:val="00A973C6"/>
    <w:rsid w:val="00AA1CB7"/>
    <w:rsid w:val="00AA43CE"/>
    <w:rsid w:val="00AA4BC4"/>
    <w:rsid w:val="00AA5BA7"/>
    <w:rsid w:val="00AA5EDE"/>
    <w:rsid w:val="00AA7137"/>
    <w:rsid w:val="00AA77C5"/>
    <w:rsid w:val="00AB349C"/>
    <w:rsid w:val="00AC03C9"/>
    <w:rsid w:val="00AC2C41"/>
    <w:rsid w:val="00AC394D"/>
    <w:rsid w:val="00AC48F4"/>
    <w:rsid w:val="00AC7CE0"/>
    <w:rsid w:val="00AD3990"/>
    <w:rsid w:val="00AD674C"/>
    <w:rsid w:val="00AE0B9E"/>
    <w:rsid w:val="00AE38BC"/>
    <w:rsid w:val="00AE7B37"/>
    <w:rsid w:val="00AF13F2"/>
    <w:rsid w:val="00AF2593"/>
    <w:rsid w:val="00AF2696"/>
    <w:rsid w:val="00AF317A"/>
    <w:rsid w:val="00AF358A"/>
    <w:rsid w:val="00AF6941"/>
    <w:rsid w:val="00B0075B"/>
    <w:rsid w:val="00B029BE"/>
    <w:rsid w:val="00B045F3"/>
    <w:rsid w:val="00B04BEE"/>
    <w:rsid w:val="00B05043"/>
    <w:rsid w:val="00B0538B"/>
    <w:rsid w:val="00B064B4"/>
    <w:rsid w:val="00B145FB"/>
    <w:rsid w:val="00B14C0F"/>
    <w:rsid w:val="00B154E6"/>
    <w:rsid w:val="00B15E7E"/>
    <w:rsid w:val="00B20455"/>
    <w:rsid w:val="00B25711"/>
    <w:rsid w:val="00B3178A"/>
    <w:rsid w:val="00B31A55"/>
    <w:rsid w:val="00B3240E"/>
    <w:rsid w:val="00B331DF"/>
    <w:rsid w:val="00B343BE"/>
    <w:rsid w:val="00B37213"/>
    <w:rsid w:val="00B40F73"/>
    <w:rsid w:val="00B46A1B"/>
    <w:rsid w:val="00B517EB"/>
    <w:rsid w:val="00B535A4"/>
    <w:rsid w:val="00B53799"/>
    <w:rsid w:val="00B56B01"/>
    <w:rsid w:val="00B56CE1"/>
    <w:rsid w:val="00B57916"/>
    <w:rsid w:val="00B60641"/>
    <w:rsid w:val="00B627A0"/>
    <w:rsid w:val="00B62E34"/>
    <w:rsid w:val="00B63B1E"/>
    <w:rsid w:val="00B671AC"/>
    <w:rsid w:val="00B70541"/>
    <w:rsid w:val="00B708DA"/>
    <w:rsid w:val="00B8241C"/>
    <w:rsid w:val="00B83523"/>
    <w:rsid w:val="00B84121"/>
    <w:rsid w:val="00B84558"/>
    <w:rsid w:val="00B849D5"/>
    <w:rsid w:val="00B85848"/>
    <w:rsid w:val="00B85B2B"/>
    <w:rsid w:val="00B901E8"/>
    <w:rsid w:val="00B91DC0"/>
    <w:rsid w:val="00B928A0"/>
    <w:rsid w:val="00B940DC"/>
    <w:rsid w:val="00BA09BD"/>
    <w:rsid w:val="00BA2508"/>
    <w:rsid w:val="00BA50CA"/>
    <w:rsid w:val="00BA5DC7"/>
    <w:rsid w:val="00BA62F8"/>
    <w:rsid w:val="00BA7439"/>
    <w:rsid w:val="00BB02D4"/>
    <w:rsid w:val="00BB3EB5"/>
    <w:rsid w:val="00BB70DC"/>
    <w:rsid w:val="00BB7536"/>
    <w:rsid w:val="00BC1AE2"/>
    <w:rsid w:val="00BC58C2"/>
    <w:rsid w:val="00BC61AE"/>
    <w:rsid w:val="00BC7859"/>
    <w:rsid w:val="00BD1BA4"/>
    <w:rsid w:val="00BD59F4"/>
    <w:rsid w:val="00BD606A"/>
    <w:rsid w:val="00BD6DD6"/>
    <w:rsid w:val="00BD7C20"/>
    <w:rsid w:val="00BE23F8"/>
    <w:rsid w:val="00BE53D0"/>
    <w:rsid w:val="00BE6D12"/>
    <w:rsid w:val="00BF0CAA"/>
    <w:rsid w:val="00BF0EA2"/>
    <w:rsid w:val="00BF101A"/>
    <w:rsid w:val="00BF33B2"/>
    <w:rsid w:val="00BF4504"/>
    <w:rsid w:val="00BF6D55"/>
    <w:rsid w:val="00BF751B"/>
    <w:rsid w:val="00C01488"/>
    <w:rsid w:val="00C01758"/>
    <w:rsid w:val="00C020CD"/>
    <w:rsid w:val="00C037DA"/>
    <w:rsid w:val="00C04282"/>
    <w:rsid w:val="00C044C0"/>
    <w:rsid w:val="00C0454F"/>
    <w:rsid w:val="00C06137"/>
    <w:rsid w:val="00C073DB"/>
    <w:rsid w:val="00C07952"/>
    <w:rsid w:val="00C10B5E"/>
    <w:rsid w:val="00C13E68"/>
    <w:rsid w:val="00C14767"/>
    <w:rsid w:val="00C14DEC"/>
    <w:rsid w:val="00C15274"/>
    <w:rsid w:val="00C15D1A"/>
    <w:rsid w:val="00C17A98"/>
    <w:rsid w:val="00C23260"/>
    <w:rsid w:val="00C2646E"/>
    <w:rsid w:val="00C30869"/>
    <w:rsid w:val="00C320BB"/>
    <w:rsid w:val="00C35E15"/>
    <w:rsid w:val="00C35E82"/>
    <w:rsid w:val="00C36AD3"/>
    <w:rsid w:val="00C37124"/>
    <w:rsid w:val="00C417A2"/>
    <w:rsid w:val="00C42D64"/>
    <w:rsid w:val="00C43113"/>
    <w:rsid w:val="00C43771"/>
    <w:rsid w:val="00C442E6"/>
    <w:rsid w:val="00C447EC"/>
    <w:rsid w:val="00C44AB1"/>
    <w:rsid w:val="00C46ADD"/>
    <w:rsid w:val="00C47C43"/>
    <w:rsid w:val="00C5165D"/>
    <w:rsid w:val="00C517A8"/>
    <w:rsid w:val="00C54053"/>
    <w:rsid w:val="00C61F8D"/>
    <w:rsid w:val="00C63BDA"/>
    <w:rsid w:val="00C654FB"/>
    <w:rsid w:val="00C6684B"/>
    <w:rsid w:val="00C727C4"/>
    <w:rsid w:val="00C773B2"/>
    <w:rsid w:val="00C80924"/>
    <w:rsid w:val="00C8248A"/>
    <w:rsid w:val="00C833E7"/>
    <w:rsid w:val="00C856CD"/>
    <w:rsid w:val="00C86DE1"/>
    <w:rsid w:val="00C876F2"/>
    <w:rsid w:val="00C9673D"/>
    <w:rsid w:val="00CA012E"/>
    <w:rsid w:val="00CA1DD6"/>
    <w:rsid w:val="00CA493F"/>
    <w:rsid w:val="00CB2CA0"/>
    <w:rsid w:val="00CB325E"/>
    <w:rsid w:val="00CB50FA"/>
    <w:rsid w:val="00CC0483"/>
    <w:rsid w:val="00CC2BEB"/>
    <w:rsid w:val="00CC40F2"/>
    <w:rsid w:val="00CC5D74"/>
    <w:rsid w:val="00CD17A9"/>
    <w:rsid w:val="00CD7DD3"/>
    <w:rsid w:val="00CE014C"/>
    <w:rsid w:val="00CE2638"/>
    <w:rsid w:val="00CE5F4F"/>
    <w:rsid w:val="00CF50F5"/>
    <w:rsid w:val="00CF70E3"/>
    <w:rsid w:val="00D019CD"/>
    <w:rsid w:val="00D01ACC"/>
    <w:rsid w:val="00D02826"/>
    <w:rsid w:val="00D02CDE"/>
    <w:rsid w:val="00D03484"/>
    <w:rsid w:val="00D04F27"/>
    <w:rsid w:val="00D07663"/>
    <w:rsid w:val="00D111CF"/>
    <w:rsid w:val="00D1182F"/>
    <w:rsid w:val="00D11982"/>
    <w:rsid w:val="00D132A8"/>
    <w:rsid w:val="00D14D12"/>
    <w:rsid w:val="00D1697A"/>
    <w:rsid w:val="00D17AF1"/>
    <w:rsid w:val="00D23D39"/>
    <w:rsid w:val="00D27607"/>
    <w:rsid w:val="00D302FC"/>
    <w:rsid w:val="00D30E92"/>
    <w:rsid w:val="00D30FA1"/>
    <w:rsid w:val="00D339D3"/>
    <w:rsid w:val="00D347D4"/>
    <w:rsid w:val="00D369F5"/>
    <w:rsid w:val="00D3752D"/>
    <w:rsid w:val="00D41128"/>
    <w:rsid w:val="00D4264E"/>
    <w:rsid w:val="00D42F2B"/>
    <w:rsid w:val="00D434D2"/>
    <w:rsid w:val="00D45BDB"/>
    <w:rsid w:val="00D5263C"/>
    <w:rsid w:val="00D60EE1"/>
    <w:rsid w:val="00D6105E"/>
    <w:rsid w:val="00D65D66"/>
    <w:rsid w:val="00D668B3"/>
    <w:rsid w:val="00D66BBA"/>
    <w:rsid w:val="00D676EB"/>
    <w:rsid w:val="00D67A85"/>
    <w:rsid w:val="00D7016C"/>
    <w:rsid w:val="00D70469"/>
    <w:rsid w:val="00D7076A"/>
    <w:rsid w:val="00D739F7"/>
    <w:rsid w:val="00D750CD"/>
    <w:rsid w:val="00D756AB"/>
    <w:rsid w:val="00D76211"/>
    <w:rsid w:val="00D8073F"/>
    <w:rsid w:val="00D83F22"/>
    <w:rsid w:val="00D8452F"/>
    <w:rsid w:val="00D860D4"/>
    <w:rsid w:val="00D86586"/>
    <w:rsid w:val="00D86A4F"/>
    <w:rsid w:val="00D877E9"/>
    <w:rsid w:val="00D87C7B"/>
    <w:rsid w:val="00D91E94"/>
    <w:rsid w:val="00D92379"/>
    <w:rsid w:val="00D92928"/>
    <w:rsid w:val="00D94E8D"/>
    <w:rsid w:val="00DA520A"/>
    <w:rsid w:val="00DA53E4"/>
    <w:rsid w:val="00DA6A31"/>
    <w:rsid w:val="00DB0ED8"/>
    <w:rsid w:val="00DB1823"/>
    <w:rsid w:val="00DB313A"/>
    <w:rsid w:val="00DB522D"/>
    <w:rsid w:val="00DB7CDE"/>
    <w:rsid w:val="00DC37C0"/>
    <w:rsid w:val="00DC4733"/>
    <w:rsid w:val="00DC5451"/>
    <w:rsid w:val="00DC604E"/>
    <w:rsid w:val="00DC63C4"/>
    <w:rsid w:val="00DD132A"/>
    <w:rsid w:val="00DD1D88"/>
    <w:rsid w:val="00DD2126"/>
    <w:rsid w:val="00DD228D"/>
    <w:rsid w:val="00DE03C7"/>
    <w:rsid w:val="00DE5E75"/>
    <w:rsid w:val="00DF297F"/>
    <w:rsid w:val="00DF2CDC"/>
    <w:rsid w:val="00DF4171"/>
    <w:rsid w:val="00DF7F03"/>
    <w:rsid w:val="00E00E59"/>
    <w:rsid w:val="00E01A34"/>
    <w:rsid w:val="00E030DB"/>
    <w:rsid w:val="00E036CA"/>
    <w:rsid w:val="00E05382"/>
    <w:rsid w:val="00E05D34"/>
    <w:rsid w:val="00E06AD1"/>
    <w:rsid w:val="00E10674"/>
    <w:rsid w:val="00E12DC8"/>
    <w:rsid w:val="00E14436"/>
    <w:rsid w:val="00E14D3D"/>
    <w:rsid w:val="00E151FF"/>
    <w:rsid w:val="00E15C68"/>
    <w:rsid w:val="00E16604"/>
    <w:rsid w:val="00E244EA"/>
    <w:rsid w:val="00E25C27"/>
    <w:rsid w:val="00E31309"/>
    <w:rsid w:val="00E3319F"/>
    <w:rsid w:val="00E36223"/>
    <w:rsid w:val="00E40963"/>
    <w:rsid w:val="00E4290A"/>
    <w:rsid w:val="00E52736"/>
    <w:rsid w:val="00E53809"/>
    <w:rsid w:val="00E53F49"/>
    <w:rsid w:val="00E5401F"/>
    <w:rsid w:val="00E56D48"/>
    <w:rsid w:val="00E57B4E"/>
    <w:rsid w:val="00E649C6"/>
    <w:rsid w:val="00E66D45"/>
    <w:rsid w:val="00E7046A"/>
    <w:rsid w:val="00E7138A"/>
    <w:rsid w:val="00E72162"/>
    <w:rsid w:val="00E757E5"/>
    <w:rsid w:val="00E7624F"/>
    <w:rsid w:val="00E762DC"/>
    <w:rsid w:val="00E77098"/>
    <w:rsid w:val="00E77632"/>
    <w:rsid w:val="00E779A5"/>
    <w:rsid w:val="00E77A59"/>
    <w:rsid w:val="00E81075"/>
    <w:rsid w:val="00E83C1D"/>
    <w:rsid w:val="00E84475"/>
    <w:rsid w:val="00E855A2"/>
    <w:rsid w:val="00E856D9"/>
    <w:rsid w:val="00E90996"/>
    <w:rsid w:val="00E92E2A"/>
    <w:rsid w:val="00E933B9"/>
    <w:rsid w:val="00EA072D"/>
    <w:rsid w:val="00EA276E"/>
    <w:rsid w:val="00EA4120"/>
    <w:rsid w:val="00EA4264"/>
    <w:rsid w:val="00EA5ACD"/>
    <w:rsid w:val="00EB1882"/>
    <w:rsid w:val="00EB45D1"/>
    <w:rsid w:val="00EB710E"/>
    <w:rsid w:val="00EC013D"/>
    <w:rsid w:val="00EC21FF"/>
    <w:rsid w:val="00EC38C6"/>
    <w:rsid w:val="00EC4FCE"/>
    <w:rsid w:val="00ED19BC"/>
    <w:rsid w:val="00ED1A1E"/>
    <w:rsid w:val="00ED2D2C"/>
    <w:rsid w:val="00ED424A"/>
    <w:rsid w:val="00ED4C76"/>
    <w:rsid w:val="00ED4D27"/>
    <w:rsid w:val="00ED51D9"/>
    <w:rsid w:val="00ED7D35"/>
    <w:rsid w:val="00EE22BC"/>
    <w:rsid w:val="00EE2950"/>
    <w:rsid w:val="00EE35D2"/>
    <w:rsid w:val="00EE3C02"/>
    <w:rsid w:val="00EE4A64"/>
    <w:rsid w:val="00EE69FE"/>
    <w:rsid w:val="00EE7C8A"/>
    <w:rsid w:val="00EF1AB5"/>
    <w:rsid w:val="00EF2D53"/>
    <w:rsid w:val="00EF3668"/>
    <w:rsid w:val="00EF4DB2"/>
    <w:rsid w:val="00EF4ED4"/>
    <w:rsid w:val="00F01535"/>
    <w:rsid w:val="00F0158B"/>
    <w:rsid w:val="00F07AEC"/>
    <w:rsid w:val="00F1343A"/>
    <w:rsid w:val="00F15F40"/>
    <w:rsid w:val="00F20131"/>
    <w:rsid w:val="00F21AB7"/>
    <w:rsid w:val="00F21E8A"/>
    <w:rsid w:val="00F22114"/>
    <w:rsid w:val="00F303F1"/>
    <w:rsid w:val="00F31F9A"/>
    <w:rsid w:val="00F33CA9"/>
    <w:rsid w:val="00F43A0A"/>
    <w:rsid w:val="00F43F73"/>
    <w:rsid w:val="00F44C0B"/>
    <w:rsid w:val="00F46F87"/>
    <w:rsid w:val="00F5077F"/>
    <w:rsid w:val="00F51947"/>
    <w:rsid w:val="00F51C2E"/>
    <w:rsid w:val="00F61783"/>
    <w:rsid w:val="00F61CB5"/>
    <w:rsid w:val="00F638BF"/>
    <w:rsid w:val="00F63D8B"/>
    <w:rsid w:val="00F64598"/>
    <w:rsid w:val="00F65439"/>
    <w:rsid w:val="00F66366"/>
    <w:rsid w:val="00F67DB0"/>
    <w:rsid w:val="00F722DD"/>
    <w:rsid w:val="00F72735"/>
    <w:rsid w:val="00F739ED"/>
    <w:rsid w:val="00F73F48"/>
    <w:rsid w:val="00F75332"/>
    <w:rsid w:val="00F804CC"/>
    <w:rsid w:val="00F82AA3"/>
    <w:rsid w:val="00F844C7"/>
    <w:rsid w:val="00F8635F"/>
    <w:rsid w:val="00F86BC6"/>
    <w:rsid w:val="00F86E39"/>
    <w:rsid w:val="00F97B43"/>
    <w:rsid w:val="00FA1A3E"/>
    <w:rsid w:val="00FA1C9C"/>
    <w:rsid w:val="00FA62E8"/>
    <w:rsid w:val="00FA7EEF"/>
    <w:rsid w:val="00FB0395"/>
    <w:rsid w:val="00FB0DE2"/>
    <w:rsid w:val="00FB255A"/>
    <w:rsid w:val="00FB3044"/>
    <w:rsid w:val="00FB658D"/>
    <w:rsid w:val="00FB7AB7"/>
    <w:rsid w:val="00FC3A4F"/>
    <w:rsid w:val="00FC6BE0"/>
    <w:rsid w:val="00FC7A8D"/>
    <w:rsid w:val="00FD15DE"/>
    <w:rsid w:val="00FD4A64"/>
    <w:rsid w:val="00FD60BB"/>
    <w:rsid w:val="00FD6F70"/>
    <w:rsid w:val="00FD7F51"/>
    <w:rsid w:val="00FE1E97"/>
    <w:rsid w:val="00FE22C5"/>
    <w:rsid w:val="00FE38EA"/>
    <w:rsid w:val="00FE3DAF"/>
    <w:rsid w:val="00FE3FB8"/>
    <w:rsid w:val="00FE4364"/>
    <w:rsid w:val="00FE5FF9"/>
    <w:rsid w:val="00FE6ABA"/>
    <w:rsid w:val="00FE6E6F"/>
    <w:rsid w:val="00FF35C8"/>
    <w:rsid w:val="00FF5112"/>
    <w:rsid w:val="00FF5574"/>
    <w:rsid w:val="2E057497"/>
    <w:rsid w:val="7B6F0ABA"/>
    <w:rsid w:val="7C9514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FD17"/>
  <w15:chartTrackingRefBased/>
  <w15:docId w15:val="{CAB072E9-0084-46D9-856E-75B940FD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3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06545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B824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8C"/>
    <w:pPr>
      <w:spacing w:after="0" w:line="240" w:lineRule="auto"/>
    </w:pPr>
  </w:style>
  <w:style w:type="paragraph" w:styleId="NormalWeb">
    <w:name w:val="Normal (Web)"/>
    <w:basedOn w:val="Normal"/>
    <w:uiPriority w:val="99"/>
    <w:unhideWhenUsed/>
    <w:rsid w:val="00822B8C"/>
    <w:pPr>
      <w:spacing w:before="100" w:beforeAutospacing="1" w:after="100" w:afterAutospacing="1"/>
    </w:pPr>
    <w:rPr>
      <w:lang w:eastAsia="en-NZ"/>
    </w:rPr>
  </w:style>
  <w:style w:type="paragraph" w:styleId="ListParagraph">
    <w:name w:val="List Paragraph"/>
    <w:basedOn w:val="Normal"/>
    <w:uiPriority w:val="34"/>
    <w:qFormat/>
    <w:rsid w:val="00822B8C"/>
    <w:pPr>
      <w:ind w:left="720"/>
    </w:pPr>
  </w:style>
  <w:style w:type="character" w:styleId="Hyperlink">
    <w:name w:val="Hyperlink"/>
    <w:basedOn w:val="DefaultParagraphFont"/>
    <w:uiPriority w:val="99"/>
    <w:unhideWhenUsed/>
    <w:rsid w:val="00822B8C"/>
    <w:rPr>
      <w:color w:val="0563C1" w:themeColor="hyperlink"/>
      <w:u w:val="single"/>
    </w:rPr>
  </w:style>
  <w:style w:type="paragraph" w:styleId="Header">
    <w:name w:val="header"/>
    <w:basedOn w:val="Normal"/>
    <w:link w:val="HeaderChar"/>
    <w:uiPriority w:val="99"/>
    <w:unhideWhenUsed/>
    <w:rsid w:val="006454F4"/>
    <w:pPr>
      <w:tabs>
        <w:tab w:val="center" w:pos="4513"/>
        <w:tab w:val="right" w:pos="9026"/>
      </w:tabs>
    </w:pPr>
  </w:style>
  <w:style w:type="character" w:customStyle="1" w:styleId="HeaderChar">
    <w:name w:val="Header Char"/>
    <w:basedOn w:val="DefaultParagraphFont"/>
    <w:link w:val="Header"/>
    <w:uiPriority w:val="99"/>
    <w:rsid w:val="006454F4"/>
    <w:rPr>
      <w:rFonts w:ascii="Calibri" w:hAnsi="Calibri" w:cs="Calibri"/>
    </w:rPr>
  </w:style>
  <w:style w:type="paragraph" w:styleId="Footer">
    <w:name w:val="footer"/>
    <w:basedOn w:val="Normal"/>
    <w:link w:val="FooterChar"/>
    <w:uiPriority w:val="99"/>
    <w:unhideWhenUsed/>
    <w:rsid w:val="006454F4"/>
    <w:pPr>
      <w:tabs>
        <w:tab w:val="center" w:pos="4513"/>
        <w:tab w:val="right" w:pos="9026"/>
      </w:tabs>
    </w:pPr>
  </w:style>
  <w:style w:type="character" w:customStyle="1" w:styleId="FooterChar">
    <w:name w:val="Footer Char"/>
    <w:basedOn w:val="DefaultParagraphFont"/>
    <w:link w:val="Footer"/>
    <w:uiPriority w:val="99"/>
    <w:rsid w:val="006454F4"/>
    <w:rPr>
      <w:rFonts w:ascii="Calibri" w:hAnsi="Calibri" w:cs="Calibri"/>
    </w:rPr>
  </w:style>
  <w:style w:type="paragraph" w:styleId="FootnoteText">
    <w:name w:val="footnote text"/>
    <w:basedOn w:val="Normal"/>
    <w:link w:val="FootnoteTextChar"/>
    <w:uiPriority w:val="99"/>
    <w:semiHidden/>
    <w:unhideWhenUsed/>
    <w:rsid w:val="00B029BE"/>
    <w:rPr>
      <w:sz w:val="20"/>
      <w:szCs w:val="20"/>
    </w:rPr>
  </w:style>
  <w:style w:type="character" w:customStyle="1" w:styleId="FootnoteTextChar">
    <w:name w:val="Footnote Text Char"/>
    <w:basedOn w:val="DefaultParagraphFont"/>
    <w:link w:val="FootnoteText"/>
    <w:uiPriority w:val="99"/>
    <w:semiHidden/>
    <w:rsid w:val="00B029BE"/>
    <w:rPr>
      <w:rFonts w:ascii="Calibri" w:hAnsi="Calibri" w:cs="Calibri"/>
      <w:sz w:val="20"/>
      <w:szCs w:val="20"/>
    </w:rPr>
  </w:style>
  <w:style w:type="character" w:styleId="FootnoteReference">
    <w:name w:val="footnote reference"/>
    <w:basedOn w:val="DefaultParagraphFont"/>
    <w:uiPriority w:val="99"/>
    <w:semiHidden/>
    <w:unhideWhenUsed/>
    <w:rsid w:val="00B029BE"/>
    <w:rPr>
      <w:vertAlign w:val="superscript"/>
    </w:rPr>
  </w:style>
  <w:style w:type="character" w:styleId="UnresolvedMention">
    <w:name w:val="Unresolved Mention"/>
    <w:basedOn w:val="DefaultParagraphFont"/>
    <w:uiPriority w:val="99"/>
    <w:semiHidden/>
    <w:unhideWhenUsed/>
    <w:rsid w:val="007E6DF4"/>
    <w:rPr>
      <w:color w:val="605E5C"/>
      <w:shd w:val="clear" w:color="auto" w:fill="E1DFDD"/>
    </w:rPr>
  </w:style>
  <w:style w:type="table" w:styleId="TableGrid">
    <w:name w:val="Table Grid"/>
    <w:basedOn w:val="TableNormal"/>
    <w:uiPriority w:val="39"/>
    <w:rsid w:val="005A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9A5"/>
    <w:rPr>
      <w:sz w:val="16"/>
      <w:szCs w:val="16"/>
    </w:rPr>
  </w:style>
  <w:style w:type="paragraph" w:styleId="CommentText">
    <w:name w:val="annotation text"/>
    <w:basedOn w:val="Normal"/>
    <w:link w:val="CommentTextChar"/>
    <w:uiPriority w:val="99"/>
    <w:unhideWhenUsed/>
    <w:rsid w:val="00E779A5"/>
    <w:rPr>
      <w:sz w:val="20"/>
      <w:szCs w:val="20"/>
    </w:rPr>
  </w:style>
  <w:style w:type="character" w:customStyle="1" w:styleId="CommentTextChar">
    <w:name w:val="Comment Text Char"/>
    <w:basedOn w:val="DefaultParagraphFont"/>
    <w:link w:val="CommentText"/>
    <w:uiPriority w:val="99"/>
    <w:rsid w:val="00E779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79A5"/>
    <w:rPr>
      <w:b/>
      <w:bCs/>
    </w:rPr>
  </w:style>
  <w:style w:type="character" w:customStyle="1" w:styleId="CommentSubjectChar">
    <w:name w:val="Comment Subject Char"/>
    <w:basedOn w:val="CommentTextChar"/>
    <w:link w:val="CommentSubject"/>
    <w:uiPriority w:val="99"/>
    <w:semiHidden/>
    <w:rsid w:val="00E779A5"/>
    <w:rPr>
      <w:rFonts w:ascii="Calibri" w:hAnsi="Calibri" w:cs="Calibri"/>
      <w:b/>
      <w:bCs/>
      <w:sz w:val="20"/>
      <w:szCs w:val="20"/>
    </w:rPr>
  </w:style>
  <w:style w:type="paragraph" w:styleId="BalloonText">
    <w:name w:val="Balloon Text"/>
    <w:basedOn w:val="Normal"/>
    <w:link w:val="BalloonTextChar"/>
    <w:uiPriority w:val="99"/>
    <w:semiHidden/>
    <w:unhideWhenUsed/>
    <w:rsid w:val="00E7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A5"/>
    <w:rPr>
      <w:rFonts w:ascii="Segoe UI" w:hAnsi="Segoe UI" w:cs="Segoe UI"/>
      <w:sz w:val="18"/>
      <w:szCs w:val="18"/>
    </w:rPr>
  </w:style>
  <w:style w:type="character" w:customStyle="1" w:styleId="Heading3Char">
    <w:name w:val="Heading 3 Char"/>
    <w:basedOn w:val="DefaultParagraphFont"/>
    <w:link w:val="Heading3"/>
    <w:uiPriority w:val="9"/>
    <w:rsid w:val="00065458"/>
    <w:rPr>
      <w:rFonts w:ascii="Times New Roman" w:eastAsia="Times New Roman" w:hAnsi="Times New Roman" w:cs="Times New Roman"/>
      <w:b/>
      <w:bCs/>
      <w:sz w:val="27"/>
      <w:szCs w:val="27"/>
    </w:rPr>
  </w:style>
  <w:style w:type="paragraph" w:styleId="Revision">
    <w:name w:val="Revision"/>
    <w:hidden/>
    <w:uiPriority w:val="99"/>
    <w:semiHidden/>
    <w:rsid w:val="008C2F19"/>
    <w:pPr>
      <w:spacing w:after="0" w:line="240" w:lineRule="auto"/>
    </w:pPr>
    <w:rPr>
      <w:rFonts w:ascii="Calibri" w:hAnsi="Calibri" w:cs="Calibri"/>
    </w:rPr>
  </w:style>
  <w:style w:type="character" w:customStyle="1" w:styleId="Heading5Char">
    <w:name w:val="Heading 5 Char"/>
    <w:basedOn w:val="DefaultParagraphFont"/>
    <w:link w:val="Heading5"/>
    <w:uiPriority w:val="9"/>
    <w:rsid w:val="00B8241C"/>
    <w:rPr>
      <w:rFonts w:asciiTheme="majorHAnsi" w:eastAsiaTheme="majorEastAsia" w:hAnsiTheme="majorHAnsi" w:cstheme="majorBidi"/>
      <w:color w:val="2F5496" w:themeColor="accent1" w:themeShade="BF"/>
    </w:rPr>
  </w:style>
  <w:style w:type="character" w:customStyle="1" w:styleId="label">
    <w:name w:val="label"/>
    <w:basedOn w:val="DefaultParagraphFont"/>
    <w:rsid w:val="00B8241C"/>
  </w:style>
  <w:style w:type="paragraph" w:customStyle="1" w:styleId="subprov">
    <w:name w:val="subprov"/>
    <w:basedOn w:val="Normal"/>
    <w:rsid w:val="00B8241C"/>
    <w:pPr>
      <w:spacing w:before="100" w:beforeAutospacing="1" w:after="100" w:afterAutospacing="1"/>
    </w:pPr>
    <w:rPr>
      <w:lang w:eastAsia="en-NZ"/>
    </w:rPr>
  </w:style>
  <w:style w:type="paragraph" w:customStyle="1" w:styleId="text">
    <w:name w:val="text"/>
    <w:basedOn w:val="Normal"/>
    <w:rsid w:val="00B8241C"/>
    <w:pPr>
      <w:spacing w:before="100" w:beforeAutospacing="1" w:after="100" w:afterAutospacing="1"/>
    </w:pPr>
    <w:rPr>
      <w:lang w:eastAsia="en-NZ"/>
    </w:rPr>
  </w:style>
  <w:style w:type="character" w:styleId="HTMLDefinition">
    <w:name w:val="HTML Definition"/>
    <w:basedOn w:val="DefaultParagraphFont"/>
    <w:uiPriority w:val="99"/>
    <w:semiHidden/>
    <w:unhideWhenUsed/>
    <w:rsid w:val="00B8241C"/>
    <w:rPr>
      <w:i/>
      <w:iCs/>
    </w:rPr>
  </w:style>
  <w:style w:type="character" w:styleId="FollowedHyperlink">
    <w:name w:val="FollowedHyperlink"/>
    <w:basedOn w:val="DefaultParagraphFont"/>
    <w:uiPriority w:val="99"/>
    <w:semiHidden/>
    <w:unhideWhenUsed/>
    <w:rsid w:val="00FB658D"/>
    <w:rPr>
      <w:color w:val="954F72" w:themeColor="followedHyperlink"/>
      <w:u w:val="single"/>
    </w:rPr>
  </w:style>
  <w:style w:type="character" w:customStyle="1" w:styleId="hit">
    <w:name w:val="hit"/>
    <w:basedOn w:val="DefaultParagraphFont"/>
    <w:rsid w:val="00E06AD1"/>
  </w:style>
  <w:style w:type="numbering" w:styleId="1ai">
    <w:name w:val="Outline List 1"/>
    <w:basedOn w:val="NoList"/>
    <w:semiHidden/>
    <w:rsid w:val="007A4817"/>
    <w:pPr>
      <w:numPr>
        <w:numId w:val="40"/>
      </w:numPr>
    </w:pPr>
  </w:style>
  <w:style w:type="paragraph" w:customStyle="1" w:styleId="List123">
    <w:name w:val="List 1 2 3"/>
    <w:basedOn w:val="Normal"/>
    <w:rsid w:val="007A4817"/>
    <w:pPr>
      <w:keepLines/>
      <w:numPr>
        <w:numId w:val="41"/>
      </w:numPr>
      <w:spacing w:before="80" w:after="80"/>
    </w:pPr>
    <w:rPr>
      <w:rFonts w:ascii="Calibri" w:eastAsiaTheme="minorHAnsi" w:hAnsi="Calibri"/>
      <w:lang w:eastAsia="en-US"/>
    </w:rPr>
  </w:style>
  <w:style w:type="paragraph" w:customStyle="1" w:styleId="List123level2">
    <w:name w:val="List 1 2 3 level 2"/>
    <w:basedOn w:val="Normal"/>
    <w:uiPriority w:val="1"/>
    <w:semiHidden/>
    <w:qFormat/>
    <w:rsid w:val="007A4817"/>
    <w:pPr>
      <w:keepLines/>
      <w:numPr>
        <w:ilvl w:val="1"/>
        <w:numId w:val="41"/>
      </w:numPr>
      <w:spacing w:before="80" w:after="80"/>
    </w:pPr>
    <w:rPr>
      <w:rFonts w:ascii="Calibri" w:eastAsiaTheme="minorHAnsi" w:hAnsi="Calibri"/>
      <w:lang w:eastAsia="en-US"/>
    </w:rPr>
  </w:style>
  <w:style w:type="paragraph" w:customStyle="1" w:styleId="List123level3">
    <w:name w:val="List 1 2 3 level 3"/>
    <w:basedOn w:val="Normal"/>
    <w:uiPriority w:val="1"/>
    <w:semiHidden/>
    <w:qFormat/>
    <w:rsid w:val="007A4817"/>
    <w:pPr>
      <w:keepLines/>
      <w:numPr>
        <w:ilvl w:val="2"/>
        <w:numId w:val="41"/>
      </w:numPr>
      <w:spacing w:before="80" w:after="80"/>
    </w:pPr>
    <w:rPr>
      <w:rFonts w:ascii="Calibri" w:eastAsiaTheme="minorHAnsi" w:hAnsi="Calibri"/>
      <w:lang w:eastAsia="en-US"/>
    </w:rPr>
  </w:style>
  <w:style w:type="character" w:styleId="PageNumber">
    <w:name w:val="page number"/>
    <w:basedOn w:val="DefaultParagraphFont"/>
    <w:uiPriority w:val="99"/>
    <w:semiHidden/>
    <w:unhideWhenUsed/>
    <w:rsid w:val="005B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7898">
      <w:bodyDiv w:val="1"/>
      <w:marLeft w:val="0"/>
      <w:marRight w:val="0"/>
      <w:marTop w:val="0"/>
      <w:marBottom w:val="0"/>
      <w:divBdr>
        <w:top w:val="none" w:sz="0" w:space="0" w:color="auto"/>
        <w:left w:val="none" w:sz="0" w:space="0" w:color="auto"/>
        <w:bottom w:val="none" w:sz="0" w:space="0" w:color="auto"/>
        <w:right w:val="none" w:sz="0" w:space="0" w:color="auto"/>
      </w:divBdr>
    </w:div>
    <w:div w:id="73598950">
      <w:bodyDiv w:val="1"/>
      <w:marLeft w:val="0"/>
      <w:marRight w:val="0"/>
      <w:marTop w:val="0"/>
      <w:marBottom w:val="0"/>
      <w:divBdr>
        <w:top w:val="none" w:sz="0" w:space="0" w:color="auto"/>
        <w:left w:val="none" w:sz="0" w:space="0" w:color="auto"/>
        <w:bottom w:val="none" w:sz="0" w:space="0" w:color="auto"/>
        <w:right w:val="none" w:sz="0" w:space="0" w:color="auto"/>
      </w:divBdr>
    </w:div>
    <w:div w:id="269750842">
      <w:bodyDiv w:val="1"/>
      <w:marLeft w:val="0"/>
      <w:marRight w:val="0"/>
      <w:marTop w:val="0"/>
      <w:marBottom w:val="0"/>
      <w:divBdr>
        <w:top w:val="none" w:sz="0" w:space="0" w:color="auto"/>
        <w:left w:val="none" w:sz="0" w:space="0" w:color="auto"/>
        <w:bottom w:val="none" w:sz="0" w:space="0" w:color="auto"/>
        <w:right w:val="none" w:sz="0" w:space="0" w:color="auto"/>
      </w:divBdr>
    </w:div>
    <w:div w:id="339698407">
      <w:bodyDiv w:val="1"/>
      <w:marLeft w:val="0"/>
      <w:marRight w:val="0"/>
      <w:marTop w:val="0"/>
      <w:marBottom w:val="0"/>
      <w:divBdr>
        <w:top w:val="none" w:sz="0" w:space="0" w:color="auto"/>
        <w:left w:val="none" w:sz="0" w:space="0" w:color="auto"/>
        <w:bottom w:val="none" w:sz="0" w:space="0" w:color="auto"/>
        <w:right w:val="none" w:sz="0" w:space="0" w:color="auto"/>
      </w:divBdr>
    </w:div>
    <w:div w:id="483132408">
      <w:bodyDiv w:val="1"/>
      <w:marLeft w:val="0"/>
      <w:marRight w:val="0"/>
      <w:marTop w:val="0"/>
      <w:marBottom w:val="0"/>
      <w:divBdr>
        <w:top w:val="none" w:sz="0" w:space="0" w:color="auto"/>
        <w:left w:val="none" w:sz="0" w:space="0" w:color="auto"/>
        <w:bottom w:val="none" w:sz="0" w:space="0" w:color="auto"/>
        <w:right w:val="none" w:sz="0" w:space="0" w:color="auto"/>
      </w:divBdr>
    </w:div>
    <w:div w:id="636767675">
      <w:bodyDiv w:val="1"/>
      <w:marLeft w:val="0"/>
      <w:marRight w:val="0"/>
      <w:marTop w:val="0"/>
      <w:marBottom w:val="0"/>
      <w:divBdr>
        <w:top w:val="none" w:sz="0" w:space="0" w:color="auto"/>
        <w:left w:val="none" w:sz="0" w:space="0" w:color="auto"/>
        <w:bottom w:val="none" w:sz="0" w:space="0" w:color="auto"/>
        <w:right w:val="none" w:sz="0" w:space="0" w:color="auto"/>
      </w:divBdr>
    </w:div>
    <w:div w:id="691885684">
      <w:bodyDiv w:val="1"/>
      <w:marLeft w:val="0"/>
      <w:marRight w:val="0"/>
      <w:marTop w:val="0"/>
      <w:marBottom w:val="0"/>
      <w:divBdr>
        <w:top w:val="none" w:sz="0" w:space="0" w:color="auto"/>
        <w:left w:val="none" w:sz="0" w:space="0" w:color="auto"/>
        <w:bottom w:val="none" w:sz="0" w:space="0" w:color="auto"/>
        <w:right w:val="none" w:sz="0" w:space="0" w:color="auto"/>
      </w:divBdr>
    </w:div>
    <w:div w:id="717507678">
      <w:bodyDiv w:val="1"/>
      <w:marLeft w:val="0"/>
      <w:marRight w:val="0"/>
      <w:marTop w:val="0"/>
      <w:marBottom w:val="0"/>
      <w:divBdr>
        <w:top w:val="none" w:sz="0" w:space="0" w:color="auto"/>
        <w:left w:val="none" w:sz="0" w:space="0" w:color="auto"/>
        <w:bottom w:val="none" w:sz="0" w:space="0" w:color="auto"/>
        <w:right w:val="none" w:sz="0" w:space="0" w:color="auto"/>
      </w:divBdr>
    </w:div>
    <w:div w:id="723018774">
      <w:bodyDiv w:val="1"/>
      <w:marLeft w:val="0"/>
      <w:marRight w:val="0"/>
      <w:marTop w:val="0"/>
      <w:marBottom w:val="0"/>
      <w:divBdr>
        <w:top w:val="none" w:sz="0" w:space="0" w:color="auto"/>
        <w:left w:val="none" w:sz="0" w:space="0" w:color="auto"/>
        <w:bottom w:val="none" w:sz="0" w:space="0" w:color="auto"/>
        <w:right w:val="none" w:sz="0" w:space="0" w:color="auto"/>
      </w:divBdr>
    </w:div>
    <w:div w:id="828598733">
      <w:bodyDiv w:val="1"/>
      <w:marLeft w:val="0"/>
      <w:marRight w:val="0"/>
      <w:marTop w:val="0"/>
      <w:marBottom w:val="0"/>
      <w:divBdr>
        <w:top w:val="none" w:sz="0" w:space="0" w:color="auto"/>
        <w:left w:val="none" w:sz="0" w:space="0" w:color="auto"/>
        <w:bottom w:val="none" w:sz="0" w:space="0" w:color="auto"/>
        <w:right w:val="none" w:sz="0" w:space="0" w:color="auto"/>
      </w:divBdr>
    </w:div>
    <w:div w:id="905921554">
      <w:bodyDiv w:val="1"/>
      <w:marLeft w:val="0"/>
      <w:marRight w:val="0"/>
      <w:marTop w:val="0"/>
      <w:marBottom w:val="0"/>
      <w:divBdr>
        <w:top w:val="none" w:sz="0" w:space="0" w:color="auto"/>
        <w:left w:val="none" w:sz="0" w:space="0" w:color="auto"/>
        <w:bottom w:val="none" w:sz="0" w:space="0" w:color="auto"/>
        <w:right w:val="none" w:sz="0" w:space="0" w:color="auto"/>
      </w:divBdr>
    </w:div>
    <w:div w:id="942685483">
      <w:bodyDiv w:val="1"/>
      <w:marLeft w:val="0"/>
      <w:marRight w:val="0"/>
      <w:marTop w:val="0"/>
      <w:marBottom w:val="0"/>
      <w:divBdr>
        <w:top w:val="none" w:sz="0" w:space="0" w:color="auto"/>
        <w:left w:val="none" w:sz="0" w:space="0" w:color="auto"/>
        <w:bottom w:val="none" w:sz="0" w:space="0" w:color="auto"/>
        <w:right w:val="none" w:sz="0" w:space="0" w:color="auto"/>
      </w:divBdr>
    </w:div>
    <w:div w:id="994842211">
      <w:bodyDiv w:val="1"/>
      <w:marLeft w:val="0"/>
      <w:marRight w:val="0"/>
      <w:marTop w:val="0"/>
      <w:marBottom w:val="0"/>
      <w:divBdr>
        <w:top w:val="none" w:sz="0" w:space="0" w:color="auto"/>
        <w:left w:val="none" w:sz="0" w:space="0" w:color="auto"/>
        <w:bottom w:val="none" w:sz="0" w:space="0" w:color="auto"/>
        <w:right w:val="none" w:sz="0" w:space="0" w:color="auto"/>
      </w:divBdr>
    </w:div>
    <w:div w:id="1012990588">
      <w:bodyDiv w:val="1"/>
      <w:marLeft w:val="0"/>
      <w:marRight w:val="0"/>
      <w:marTop w:val="0"/>
      <w:marBottom w:val="0"/>
      <w:divBdr>
        <w:top w:val="none" w:sz="0" w:space="0" w:color="auto"/>
        <w:left w:val="none" w:sz="0" w:space="0" w:color="auto"/>
        <w:bottom w:val="none" w:sz="0" w:space="0" w:color="auto"/>
        <w:right w:val="none" w:sz="0" w:space="0" w:color="auto"/>
      </w:divBdr>
    </w:div>
    <w:div w:id="1166091455">
      <w:bodyDiv w:val="1"/>
      <w:marLeft w:val="0"/>
      <w:marRight w:val="0"/>
      <w:marTop w:val="0"/>
      <w:marBottom w:val="0"/>
      <w:divBdr>
        <w:top w:val="none" w:sz="0" w:space="0" w:color="auto"/>
        <w:left w:val="none" w:sz="0" w:space="0" w:color="auto"/>
        <w:bottom w:val="none" w:sz="0" w:space="0" w:color="auto"/>
        <w:right w:val="none" w:sz="0" w:space="0" w:color="auto"/>
      </w:divBdr>
    </w:div>
    <w:div w:id="1409959985">
      <w:bodyDiv w:val="1"/>
      <w:marLeft w:val="0"/>
      <w:marRight w:val="0"/>
      <w:marTop w:val="0"/>
      <w:marBottom w:val="0"/>
      <w:divBdr>
        <w:top w:val="none" w:sz="0" w:space="0" w:color="auto"/>
        <w:left w:val="none" w:sz="0" w:space="0" w:color="auto"/>
        <w:bottom w:val="none" w:sz="0" w:space="0" w:color="auto"/>
        <w:right w:val="none" w:sz="0" w:space="0" w:color="auto"/>
      </w:divBdr>
      <w:divsChild>
        <w:div w:id="26370614">
          <w:marLeft w:val="0"/>
          <w:marRight w:val="0"/>
          <w:marTop w:val="0"/>
          <w:marBottom w:val="0"/>
          <w:divBdr>
            <w:top w:val="none" w:sz="0" w:space="0" w:color="auto"/>
            <w:left w:val="none" w:sz="0" w:space="0" w:color="auto"/>
            <w:bottom w:val="none" w:sz="0" w:space="0" w:color="auto"/>
            <w:right w:val="none" w:sz="0" w:space="0" w:color="auto"/>
          </w:divBdr>
          <w:divsChild>
            <w:div w:id="1425952412">
              <w:marLeft w:val="0"/>
              <w:marRight w:val="0"/>
              <w:marTop w:val="0"/>
              <w:marBottom w:val="0"/>
              <w:divBdr>
                <w:top w:val="none" w:sz="0" w:space="0" w:color="auto"/>
                <w:left w:val="none" w:sz="0" w:space="0" w:color="auto"/>
                <w:bottom w:val="none" w:sz="0" w:space="0" w:color="auto"/>
                <w:right w:val="none" w:sz="0" w:space="0" w:color="auto"/>
              </w:divBdr>
              <w:divsChild>
                <w:div w:id="1103263351">
                  <w:marLeft w:val="0"/>
                  <w:marRight w:val="0"/>
                  <w:marTop w:val="0"/>
                  <w:marBottom w:val="0"/>
                  <w:divBdr>
                    <w:top w:val="none" w:sz="0" w:space="0" w:color="auto"/>
                    <w:left w:val="none" w:sz="0" w:space="0" w:color="auto"/>
                    <w:bottom w:val="none" w:sz="0" w:space="0" w:color="auto"/>
                    <w:right w:val="none" w:sz="0" w:space="0" w:color="auto"/>
                  </w:divBdr>
                </w:div>
              </w:divsChild>
            </w:div>
            <w:div w:id="1598713724">
              <w:marLeft w:val="0"/>
              <w:marRight w:val="0"/>
              <w:marTop w:val="0"/>
              <w:marBottom w:val="0"/>
              <w:divBdr>
                <w:top w:val="none" w:sz="0" w:space="0" w:color="auto"/>
                <w:left w:val="none" w:sz="0" w:space="0" w:color="auto"/>
                <w:bottom w:val="none" w:sz="0" w:space="0" w:color="auto"/>
                <w:right w:val="none" w:sz="0" w:space="0" w:color="auto"/>
              </w:divBdr>
              <w:divsChild>
                <w:div w:id="14167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3919">
      <w:bodyDiv w:val="1"/>
      <w:marLeft w:val="0"/>
      <w:marRight w:val="0"/>
      <w:marTop w:val="0"/>
      <w:marBottom w:val="0"/>
      <w:divBdr>
        <w:top w:val="none" w:sz="0" w:space="0" w:color="auto"/>
        <w:left w:val="none" w:sz="0" w:space="0" w:color="auto"/>
        <w:bottom w:val="none" w:sz="0" w:space="0" w:color="auto"/>
        <w:right w:val="none" w:sz="0" w:space="0" w:color="auto"/>
      </w:divBdr>
    </w:div>
    <w:div w:id="1549956034">
      <w:bodyDiv w:val="1"/>
      <w:marLeft w:val="0"/>
      <w:marRight w:val="0"/>
      <w:marTop w:val="0"/>
      <w:marBottom w:val="0"/>
      <w:divBdr>
        <w:top w:val="none" w:sz="0" w:space="0" w:color="auto"/>
        <w:left w:val="none" w:sz="0" w:space="0" w:color="auto"/>
        <w:bottom w:val="none" w:sz="0" w:space="0" w:color="auto"/>
        <w:right w:val="none" w:sz="0" w:space="0" w:color="auto"/>
      </w:divBdr>
      <w:divsChild>
        <w:div w:id="280575600">
          <w:marLeft w:val="0"/>
          <w:marRight w:val="0"/>
          <w:marTop w:val="0"/>
          <w:marBottom w:val="0"/>
          <w:divBdr>
            <w:top w:val="none" w:sz="0" w:space="0" w:color="auto"/>
            <w:left w:val="none" w:sz="0" w:space="0" w:color="auto"/>
            <w:bottom w:val="none" w:sz="0" w:space="0" w:color="auto"/>
            <w:right w:val="none" w:sz="0" w:space="0" w:color="auto"/>
          </w:divBdr>
          <w:divsChild>
            <w:div w:id="1236553841">
              <w:marLeft w:val="0"/>
              <w:marRight w:val="0"/>
              <w:marTop w:val="0"/>
              <w:marBottom w:val="0"/>
              <w:divBdr>
                <w:top w:val="none" w:sz="0" w:space="0" w:color="auto"/>
                <w:left w:val="none" w:sz="0" w:space="0" w:color="auto"/>
                <w:bottom w:val="none" w:sz="0" w:space="0" w:color="auto"/>
                <w:right w:val="none" w:sz="0" w:space="0" w:color="auto"/>
              </w:divBdr>
              <w:divsChild>
                <w:div w:id="138502413">
                  <w:marLeft w:val="0"/>
                  <w:marRight w:val="0"/>
                  <w:marTop w:val="0"/>
                  <w:marBottom w:val="0"/>
                  <w:divBdr>
                    <w:top w:val="none" w:sz="0" w:space="0" w:color="auto"/>
                    <w:left w:val="none" w:sz="0" w:space="0" w:color="auto"/>
                    <w:bottom w:val="none" w:sz="0" w:space="0" w:color="auto"/>
                    <w:right w:val="none" w:sz="0" w:space="0" w:color="auto"/>
                  </w:divBdr>
                </w:div>
              </w:divsChild>
            </w:div>
            <w:div w:id="320164176">
              <w:marLeft w:val="0"/>
              <w:marRight w:val="0"/>
              <w:marTop w:val="0"/>
              <w:marBottom w:val="0"/>
              <w:divBdr>
                <w:top w:val="none" w:sz="0" w:space="0" w:color="auto"/>
                <w:left w:val="none" w:sz="0" w:space="0" w:color="auto"/>
                <w:bottom w:val="none" w:sz="0" w:space="0" w:color="auto"/>
                <w:right w:val="none" w:sz="0" w:space="0" w:color="auto"/>
              </w:divBdr>
              <w:divsChild>
                <w:div w:id="235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33089">
      <w:bodyDiv w:val="1"/>
      <w:marLeft w:val="0"/>
      <w:marRight w:val="0"/>
      <w:marTop w:val="0"/>
      <w:marBottom w:val="0"/>
      <w:divBdr>
        <w:top w:val="none" w:sz="0" w:space="0" w:color="auto"/>
        <w:left w:val="none" w:sz="0" w:space="0" w:color="auto"/>
        <w:bottom w:val="none" w:sz="0" w:space="0" w:color="auto"/>
        <w:right w:val="none" w:sz="0" w:space="0" w:color="auto"/>
      </w:divBdr>
    </w:div>
    <w:div w:id="1609459481">
      <w:bodyDiv w:val="1"/>
      <w:marLeft w:val="0"/>
      <w:marRight w:val="0"/>
      <w:marTop w:val="0"/>
      <w:marBottom w:val="0"/>
      <w:divBdr>
        <w:top w:val="none" w:sz="0" w:space="0" w:color="auto"/>
        <w:left w:val="none" w:sz="0" w:space="0" w:color="auto"/>
        <w:bottom w:val="none" w:sz="0" w:space="0" w:color="auto"/>
        <w:right w:val="none" w:sz="0" w:space="0" w:color="auto"/>
      </w:divBdr>
    </w:div>
    <w:div w:id="1625428887">
      <w:bodyDiv w:val="1"/>
      <w:marLeft w:val="0"/>
      <w:marRight w:val="0"/>
      <w:marTop w:val="0"/>
      <w:marBottom w:val="0"/>
      <w:divBdr>
        <w:top w:val="none" w:sz="0" w:space="0" w:color="auto"/>
        <w:left w:val="none" w:sz="0" w:space="0" w:color="auto"/>
        <w:bottom w:val="none" w:sz="0" w:space="0" w:color="auto"/>
        <w:right w:val="none" w:sz="0" w:space="0" w:color="auto"/>
      </w:divBdr>
    </w:div>
    <w:div w:id="1721511672">
      <w:bodyDiv w:val="1"/>
      <w:marLeft w:val="0"/>
      <w:marRight w:val="0"/>
      <w:marTop w:val="0"/>
      <w:marBottom w:val="0"/>
      <w:divBdr>
        <w:top w:val="none" w:sz="0" w:space="0" w:color="auto"/>
        <w:left w:val="none" w:sz="0" w:space="0" w:color="auto"/>
        <w:bottom w:val="none" w:sz="0" w:space="0" w:color="auto"/>
        <w:right w:val="none" w:sz="0" w:space="0" w:color="auto"/>
      </w:divBdr>
      <w:divsChild>
        <w:div w:id="220874361">
          <w:marLeft w:val="0"/>
          <w:marRight w:val="0"/>
          <w:marTop w:val="82"/>
          <w:marBottom w:val="0"/>
          <w:divBdr>
            <w:top w:val="none" w:sz="0" w:space="0" w:color="auto"/>
            <w:left w:val="none" w:sz="0" w:space="0" w:color="auto"/>
            <w:bottom w:val="none" w:sz="0" w:space="0" w:color="auto"/>
            <w:right w:val="none" w:sz="0" w:space="0" w:color="auto"/>
          </w:divBdr>
          <w:divsChild>
            <w:div w:id="1792048079">
              <w:marLeft w:val="0"/>
              <w:marRight w:val="0"/>
              <w:marTop w:val="82"/>
              <w:marBottom w:val="0"/>
              <w:divBdr>
                <w:top w:val="none" w:sz="0" w:space="0" w:color="auto"/>
                <w:left w:val="none" w:sz="0" w:space="0" w:color="auto"/>
                <w:bottom w:val="none" w:sz="0" w:space="0" w:color="auto"/>
                <w:right w:val="none" w:sz="0" w:space="0" w:color="auto"/>
              </w:divBdr>
            </w:div>
            <w:div w:id="1764380788">
              <w:marLeft w:val="0"/>
              <w:marRight w:val="0"/>
              <w:marTop w:val="82"/>
              <w:marBottom w:val="0"/>
              <w:divBdr>
                <w:top w:val="none" w:sz="0" w:space="0" w:color="auto"/>
                <w:left w:val="none" w:sz="0" w:space="0" w:color="auto"/>
                <w:bottom w:val="none" w:sz="0" w:space="0" w:color="auto"/>
                <w:right w:val="none" w:sz="0" w:space="0" w:color="auto"/>
              </w:divBdr>
            </w:div>
          </w:divsChild>
        </w:div>
        <w:div w:id="147939256">
          <w:marLeft w:val="0"/>
          <w:marRight w:val="0"/>
          <w:marTop w:val="82"/>
          <w:marBottom w:val="0"/>
          <w:divBdr>
            <w:top w:val="none" w:sz="0" w:space="0" w:color="auto"/>
            <w:left w:val="none" w:sz="0" w:space="0" w:color="auto"/>
            <w:bottom w:val="none" w:sz="0" w:space="0" w:color="auto"/>
            <w:right w:val="none" w:sz="0" w:space="0" w:color="auto"/>
          </w:divBdr>
          <w:divsChild>
            <w:div w:id="597836722">
              <w:marLeft w:val="0"/>
              <w:marRight w:val="0"/>
              <w:marTop w:val="82"/>
              <w:marBottom w:val="0"/>
              <w:divBdr>
                <w:top w:val="none" w:sz="0" w:space="0" w:color="auto"/>
                <w:left w:val="none" w:sz="0" w:space="0" w:color="auto"/>
                <w:bottom w:val="none" w:sz="0" w:space="0" w:color="auto"/>
                <w:right w:val="none" w:sz="0" w:space="0" w:color="auto"/>
              </w:divBdr>
            </w:div>
            <w:div w:id="509955554">
              <w:marLeft w:val="0"/>
              <w:marRight w:val="0"/>
              <w:marTop w:val="82"/>
              <w:marBottom w:val="0"/>
              <w:divBdr>
                <w:top w:val="none" w:sz="0" w:space="0" w:color="auto"/>
                <w:left w:val="none" w:sz="0" w:space="0" w:color="auto"/>
                <w:bottom w:val="none" w:sz="0" w:space="0" w:color="auto"/>
                <w:right w:val="none" w:sz="0" w:space="0" w:color="auto"/>
              </w:divBdr>
            </w:div>
            <w:div w:id="1672836091">
              <w:marLeft w:val="0"/>
              <w:marRight w:val="0"/>
              <w:marTop w:val="82"/>
              <w:marBottom w:val="0"/>
              <w:divBdr>
                <w:top w:val="none" w:sz="0" w:space="0" w:color="auto"/>
                <w:left w:val="none" w:sz="0" w:space="0" w:color="auto"/>
                <w:bottom w:val="none" w:sz="0" w:space="0" w:color="auto"/>
                <w:right w:val="none" w:sz="0" w:space="0" w:color="auto"/>
              </w:divBdr>
            </w:div>
            <w:div w:id="303243667">
              <w:marLeft w:val="0"/>
              <w:marRight w:val="0"/>
              <w:marTop w:val="82"/>
              <w:marBottom w:val="0"/>
              <w:divBdr>
                <w:top w:val="none" w:sz="0" w:space="0" w:color="auto"/>
                <w:left w:val="none" w:sz="0" w:space="0" w:color="auto"/>
                <w:bottom w:val="none" w:sz="0" w:space="0" w:color="auto"/>
                <w:right w:val="none" w:sz="0" w:space="0" w:color="auto"/>
              </w:divBdr>
            </w:div>
          </w:divsChild>
        </w:div>
        <w:div w:id="1327589646">
          <w:marLeft w:val="0"/>
          <w:marRight w:val="0"/>
          <w:marTop w:val="82"/>
          <w:marBottom w:val="0"/>
          <w:divBdr>
            <w:top w:val="none" w:sz="0" w:space="0" w:color="auto"/>
            <w:left w:val="none" w:sz="0" w:space="0" w:color="auto"/>
            <w:bottom w:val="none" w:sz="0" w:space="0" w:color="auto"/>
            <w:right w:val="none" w:sz="0" w:space="0" w:color="auto"/>
          </w:divBdr>
          <w:divsChild>
            <w:div w:id="754284145">
              <w:marLeft w:val="0"/>
              <w:marRight w:val="0"/>
              <w:marTop w:val="82"/>
              <w:marBottom w:val="0"/>
              <w:divBdr>
                <w:top w:val="none" w:sz="0" w:space="0" w:color="auto"/>
                <w:left w:val="none" w:sz="0" w:space="0" w:color="auto"/>
                <w:bottom w:val="none" w:sz="0" w:space="0" w:color="auto"/>
                <w:right w:val="none" w:sz="0" w:space="0" w:color="auto"/>
              </w:divBdr>
            </w:div>
            <w:div w:id="1729838016">
              <w:marLeft w:val="0"/>
              <w:marRight w:val="0"/>
              <w:marTop w:val="82"/>
              <w:marBottom w:val="0"/>
              <w:divBdr>
                <w:top w:val="none" w:sz="0" w:space="0" w:color="auto"/>
                <w:left w:val="none" w:sz="0" w:space="0" w:color="auto"/>
                <w:bottom w:val="none" w:sz="0" w:space="0" w:color="auto"/>
                <w:right w:val="none" w:sz="0" w:space="0" w:color="auto"/>
              </w:divBdr>
            </w:div>
          </w:divsChild>
        </w:div>
        <w:div w:id="665091947">
          <w:marLeft w:val="0"/>
          <w:marRight w:val="0"/>
          <w:marTop w:val="82"/>
          <w:marBottom w:val="0"/>
          <w:divBdr>
            <w:top w:val="none" w:sz="0" w:space="0" w:color="auto"/>
            <w:left w:val="none" w:sz="0" w:space="0" w:color="auto"/>
            <w:bottom w:val="none" w:sz="0" w:space="0" w:color="auto"/>
            <w:right w:val="none" w:sz="0" w:space="0" w:color="auto"/>
          </w:divBdr>
          <w:divsChild>
            <w:div w:id="1665158659">
              <w:marLeft w:val="0"/>
              <w:marRight w:val="0"/>
              <w:marTop w:val="82"/>
              <w:marBottom w:val="0"/>
              <w:divBdr>
                <w:top w:val="none" w:sz="0" w:space="0" w:color="auto"/>
                <w:left w:val="none" w:sz="0" w:space="0" w:color="auto"/>
                <w:bottom w:val="none" w:sz="0" w:space="0" w:color="auto"/>
                <w:right w:val="none" w:sz="0" w:space="0" w:color="auto"/>
              </w:divBdr>
            </w:div>
            <w:div w:id="1509061613">
              <w:marLeft w:val="0"/>
              <w:marRight w:val="0"/>
              <w:marTop w:val="82"/>
              <w:marBottom w:val="0"/>
              <w:divBdr>
                <w:top w:val="none" w:sz="0" w:space="0" w:color="auto"/>
                <w:left w:val="none" w:sz="0" w:space="0" w:color="auto"/>
                <w:bottom w:val="none" w:sz="0" w:space="0" w:color="auto"/>
                <w:right w:val="none" w:sz="0" w:space="0" w:color="auto"/>
              </w:divBdr>
            </w:div>
            <w:div w:id="21901266">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1758406945">
      <w:bodyDiv w:val="1"/>
      <w:marLeft w:val="0"/>
      <w:marRight w:val="0"/>
      <w:marTop w:val="0"/>
      <w:marBottom w:val="0"/>
      <w:divBdr>
        <w:top w:val="none" w:sz="0" w:space="0" w:color="auto"/>
        <w:left w:val="none" w:sz="0" w:space="0" w:color="auto"/>
        <w:bottom w:val="none" w:sz="0" w:space="0" w:color="auto"/>
        <w:right w:val="none" w:sz="0" w:space="0" w:color="auto"/>
      </w:divBdr>
    </w:div>
    <w:div w:id="2068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3" ma:contentTypeDescription="Create a new document." ma:contentTypeScope="" ma:versionID="41cd1c3ecb9c8e7291a8d9f6ab95bf0b">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16ad5c4eabcbec0dc6cce9c786fd6ade"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6FBA-85B0-4CE2-B146-854178BB8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56121-0BFC-4ACF-9ACC-50A63145653A}">
  <ds:schemaRefs>
    <ds:schemaRef ds:uri="http://schemas.microsoft.com/office/2006/metadata/properties"/>
    <ds:schemaRef ds:uri="http://schemas.microsoft.com/office/infopath/2007/PartnerControls"/>
    <ds:schemaRef ds:uri="c1bbcd95-0181-462d-9c52-e702bfb7079d"/>
  </ds:schemaRefs>
</ds:datastoreItem>
</file>

<file path=customXml/itemProps3.xml><?xml version="1.0" encoding="utf-8"?>
<ds:datastoreItem xmlns:ds="http://schemas.openxmlformats.org/officeDocument/2006/customXml" ds:itemID="{A0B3DFAD-E03C-4AFD-8ED0-F642881FA748}">
  <ds:schemaRefs>
    <ds:schemaRef ds:uri="http://schemas.microsoft.com/sharepoint/v3/contenttype/forms"/>
  </ds:schemaRefs>
</ds:datastoreItem>
</file>

<file path=customXml/itemProps4.xml><?xml version="1.0" encoding="utf-8"?>
<ds:datastoreItem xmlns:ds="http://schemas.openxmlformats.org/officeDocument/2006/customXml" ds:itemID="{6914CC29-80D6-440F-BBD6-5AD8EB99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Rachel Opie</cp:lastModifiedBy>
  <cp:revision>5</cp:revision>
  <cp:lastPrinted>2019-07-12T03:15:00Z</cp:lastPrinted>
  <dcterms:created xsi:type="dcterms:W3CDTF">2020-06-10T08:27:00Z</dcterms:created>
  <dcterms:modified xsi:type="dcterms:W3CDTF">2020-06-11T00:02:00Z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