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E0A03" w14:textId="77777777" w:rsidR="0002171B" w:rsidRPr="00F04B38" w:rsidRDefault="0002171B" w:rsidP="0002171B">
      <w:r w:rsidRPr="00F04B38">
        <w:rPr>
          <w:noProof/>
        </w:rPr>
        <w:drawing>
          <wp:inline distT="0" distB="0" distL="0" distR="0" wp14:anchorId="273D8F6B" wp14:editId="7FB3B27E">
            <wp:extent cx="3105150" cy="9161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30582" r="7398" b="25603"/>
                    <a:stretch/>
                  </pic:blipFill>
                  <pic:spPr bwMode="auto">
                    <a:xfrm>
                      <a:off x="0" y="0"/>
                      <a:ext cx="3105150" cy="916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306AE" w14:textId="665A7558" w:rsidR="0002171B" w:rsidRPr="00F04B38" w:rsidRDefault="0002171B" w:rsidP="0002171B">
      <w:pPr>
        <w:pStyle w:val="Heading1"/>
      </w:pPr>
      <w:r w:rsidRPr="00F04B38">
        <w:t>Te au ‘Akaue‘anga Tau no teia ‘Anga‘anga</w:t>
      </w:r>
      <w:r w:rsidR="00F04B38">
        <w:t> </w:t>
      </w:r>
      <w:r w:rsidRPr="00F04B38">
        <w:t>– Reo Maori Kūki ‘Airani</w:t>
      </w:r>
    </w:p>
    <w:p w14:paraId="1E142924" w14:textId="77777777" w:rsidR="0002171B" w:rsidRPr="00F04B38" w:rsidRDefault="0002171B" w:rsidP="0002171B">
      <w:pPr>
        <w:rPr>
          <w:b/>
        </w:rPr>
      </w:pPr>
    </w:p>
    <w:p w14:paraId="067AFB29" w14:textId="77777777" w:rsidR="0002171B" w:rsidRPr="00F04B38" w:rsidRDefault="0002171B" w:rsidP="0002171B">
      <w:pPr>
        <w:rPr>
          <w:b/>
        </w:rPr>
      </w:pPr>
      <w:r w:rsidRPr="00F04B38">
        <w:rPr>
          <w:b/>
        </w:rPr>
        <w:t>Te tumu i akatupu‘ia ei te Kimikimi‘anga</w:t>
      </w:r>
    </w:p>
    <w:p w14:paraId="37020666" w14:textId="77777777" w:rsidR="0002171B" w:rsidRPr="00F04B38" w:rsidRDefault="0002171B" w:rsidP="0002171B">
      <w:r w:rsidRPr="00F04B38">
        <w:t>Kua akatupu te Kavamani i teia kimikimi‘anga, i te mea e, te inangaro nei te ‘iti tangata i teta‘i kimikimi‘anga, nō te au tūranga tākinga-kino, ē te ākono-kore, i roto i te au ngā‘i ‘ākono‘anga tangata, a te Kavamani, ē ta te au putuputu‘anga ‘akamori.</w:t>
      </w:r>
    </w:p>
    <w:p w14:paraId="63BC3ADD" w14:textId="77777777" w:rsidR="0002171B" w:rsidRPr="00F04B38" w:rsidRDefault="0002171B" w:rsidP="0002171B"/>
    <w:p w14:paraId="472B18E3" w14:textId="77777777" w:rsidR="0002171B" w:rsidRPr="00F04B38" w:rsidRDefault="0002171B" w:rsidP="0002171B">
      <w:pPr>
        <w:outlineLvl w:val="0"/>
        <w:rPr>
          <w:b/>
        </w:rPr>
      </w:pPr>
      <w:r w:rsidRPr="00F04B38">
        <w:rPr>
          <w:b/>
        </w:rPr>
        <w:t xml:space="preserve">Tā mātou ka rauka i te kimikimi </w:t>
      </w:r>
    </w:p>
    <w:p w14:paraId="537B6446" w14:textId="66887AC2" w:rsidR="00656C6C" w:rsidRPr="00F04B38" w:rsidRDefault="0002171B" w:rsidP="0002171B">
      <w:pPr>
        <w:outlineLvl w:val="0"/>
      </w:pPr>
      <w:r w:rsidRPr="00F04B38">
        <w:t xml:space="preserve">Te kimikimi ‘akapāpū nei mātou i te au tūranga tākinga-kino, ē te ‘ākono-kore‘anga‘ia ō te tamariki, te tamariki māpū, ē te aronga mama‘ata e tūranga āpikepike to ratou, ē no‘o ra ki roto i te au ngā‘i ākono‘anga tangata a te Kavamani, ē te au putuputu‘anga ‘akamori, i roto i Aotearoa, mei te mata‘iti 1950, ki te 1999. Ka tāmanako katoa pa‘a matou i te au manatā, e te au mea tei tupu, i mua ake i te mata‘iti 1950, ma te ‘akarongo atu ki te aronga tei roto i te au ngā‘i ‘ākono‘anga tangata, mei te mata‘iti 1999, pērā katoa te aronga tei roto rāi i te au ngā‘i ‘akono‘anga tangata i teia ‘ati‘anga, kia mako ta matou au tāmanako‘anga no te tuātau ki mua. </w:t>
      </w:r>
    </w:p>
    <w:p w14:paraId="43F8018E" w14:textId="77777777" w:rsidR="00656C6C" w:rsidRPr="00F04B38" w:rsidRDefault="00656C6C" w:rsidP="0002171B">
      <w:pPr>
        <w:outlineLvl w:val="0"/>
      </w:pPr>
    </w:p>
    <w:p w14:paraId="3C07262C" w14:textId="0019071D" w:rsidR="0002171B" w:rsidRPr="00F04B38" w:rsidRDefault="0002171B" w:rsidP="0002171B">
      <w:pPr>
        <w:outlineLvl w:val="0"/>
        <w:rPr>
          <w:b/>
        </w:rPr>
      </w:pPr>
      <w:r w:rsidRPr="00F04B38">
        <w:rPr>
          <w:b/>
        </w:rPr>
        <w:t>Ta matou au ui‘anga ka ui atu</w:t>
      </w:r>
    </w:p>
    <w:p w14:paraId="79502E83" w14:textId="77777777" w:rsidR="0002171B" w:rsidRPr="00F04B38" w:rsidRDefault="0002171B" w:rsidP="0002171B">
      <w:r w:rsidRPr="00F04B38">
        <w:t>Tei roto i teia:</w:t>
      </w:r>
    </w:p>
    <w:p w14:paraId="14155134" w14:textId="687EF47F" w:rsidR="0002171B" w:rsidRPr="00F04B38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 w:rsidRPr="00F04B38">
        <w:rPr>
          <w:i/>
        </w:rPr>
        <w:t>Te tumu i ‘apaina‘ia ei te tangata, ki roto i teia au ngā‘i ‘ākono‘anga tangata</w:t>
      </w:r>
      <w:r w:rsidRPr="00F04B38">
        <w:t xml:space="preserve"> – e pērā katoa ē, pēnei, e au manako taukore, akava‘ava‘a, mē kore ra, nō te au tuku‘anga-tika taukore ā te au putuputu‘anga.</w:t>
      </w:r>
    </w:p>
    <w:p w14:paraId="10D8E3E0" w14:textId="160283A3" w:rsidR="0002171B" w:rsidRPr="00F04B38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 w:rsidRPr="00F04B38">
        <w:rPr>
          <w:i/>
        </w:rPr>
        <w:t>Ea‘a te au tūranga tākinga-kino, ē te ākono-kore tei tupu</w:t>
      </w:r>
      <w:r w:rsidRPr="00F04B38">
        <w:t xml:space="preserve"> – ea‘a tei tupu, ē, mei te a‘a te tūranga kino ō tē reira?</w:t>
      </w:r>
    </w:p>
    <w:p w14:paraId="6BAAD3C0" w14:textId="70C605CC" w:rsidR="0002171B" w:rsidRPr="00F04B38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 w:rsidRPr="00F04B38">
        <w:rPr>
          <w:i/>
        </w:rPr>
        <w:t>Te tumu i tupu ei</w:t>
      </w:r>
      <w:r w:rsidRPr="00F04B38">
        <w:t xml:space="preserve"> – ea‘a te tumu, i tupu ei te tūranga tākinga-kino, ē te ‘ākono-kore ki te tangata?</w:t>
      </w:r>
    </w:p>
    <w:p w14:paraId="138A629E" w14:textId="5ECC3B14" w:rsidR="0002171B" w:rsidRPr="00F04B38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 w:rsidRPr="00F04B38">
        <w:rPr>
          <w:i/>
        </w:rPr>
        <w:t>Te au mea tei tupu nō teia, tei rave‘ia</w:t>
      </w:r>
      <w:r w:rsidRPr="00F04B38">
        <w:t xml:space="preserve"> – ki te tangata tei tākinga-kino‘ia, ki tōna kōpu tangata, ē tēta‘i atu. Tei roto i teia, te au manatā te ka tupu, e, te ka tupu, ki te uki o te tuātau ki mua.</w:t>
      </w:r>
    </w:p>
    <w:p w14:paraId="3EF5F03C" w14:textId="38647823" w:rsidR="0002171B" w:rsidRPr="00F04B38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 w:rsidRPr="00F04B38">
        <w:rPr>
          <w:i/>
        </w:rPr>
        <w:t>Ea‘a ta tatou i kite</w:t>
      </w:r>
      <w:r w:rsidRPr="00F04B38">
        <w:t xml:space="preserve"> – ea‘a te au tauī‘anga tei rave‘ia i te au mata‘iti i āru mai, nō te au tākinga-kino‘anga, ē te au ākono-kore‘anga, ē pērā katoa nō te au ture, te au akaue‘anga, ē te au tautā‘anga i te ākara meitaki i te au ngā‘i ākono‘anga tangata?</w:t>
      </w:r>
    </w:p>
    <w:p w14:paraId="7C0E0768" w14:textId="1BA730CB" w:rsidR="0002171B" w:rsidRPr="00F04B38" w:rsidRDefault="0002171B" w:rsidP="00F70D10">
      <w:pPr>
        <w:pStyle w:val="ListParagraph"/>
        <w:numPr>
          <w:ilvl w:val="0"/>
          <w:numId w:val="25"/>
        </w:numPr>
        <w:spacing w:before="0" w:after="0"/>
        <w:contextualSpacing/>
      </w:pPr>
      <w:r w:rsidRPr="00F04B38">
        <w:rPr>
          <w:i/>
        </w:rPr>
        <w:t xml:space="preserve">Te akape‘ea nei te </w:t>
      </w:r>
      <w:r w:rsidRPr="00F04B38">
        <w:t>‘akatanotano‘anga, e te au rāvenga rapakau‘anga, e ka akape‘ea te akapu‘apinga‘anga atu.</w:t>
      </w:r>
    </w:p>
    <w:p w14:paraId="413F2A46" w14:textId="2E2A7424" w:rsidR="0002171B" w:rsidRPr="00F04B38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 w:rsidRPr="00F04B38">
        <w:rPr>
          <w:i/>
        </w:rPr>
        <w:t>Ea‘a te au rāvenga pu‘apinga atu</w:t>
      </w:r>
      <w:r w:rsidRPr="00F04B38">
        <w:t xml:space="preserve"> no te tuātau ki mua, i te pāruru i te au tarevake tei akatika i te tākinga-kino‘anga kia tupu.</w:t>
      </w:r>
    </w:p>
    <w:p w14:paraId="2F45A542" w14:textId="77777777" w:rsidR="0002171B" w:rsidRPr="00F04B38" w:rsidRDefault="0002171B" w:rsidP="0002171B">
      <w:pPr>
        <w:rPr>
          <w:b/>
        </w:rPr>
      </w:pPr>
    </w:p>
    <w:p w14:paraId="6F7FEB67" w14:textId="77777777" w:rsidR="00F04B38" w:rsidRDefault="00F04B38">
      <w:pPr>
        <w:spacing w:before="120" w:after="240"/>
        <w:rPr>
          <w:b/>
        </w:rPr>
      </w:pPr>
      <w:r>
        <w:rPr>
          <w:b/>
        </w:rPr>
        <w:br w:type="page"/>
      </w:r>
    </w:p>
    <w:p w14:paraId="1DE1A90C" w14:textId="7609C2B7" w:rsidR="0002171B" w:rsidRPr="00F04B38" w:rsidRDefault="0002171B" w:rsidP="0002171B">
      <w:pPr>
        <w:rPr>
          <w:b/>
        </w:rPr>
      </w:pPr>
      <w:r w:rsidRPr="00F04B38">
        <w:rPr>
          <w:b/>
        </w:rPr>
        <w:lastRenderedPageBreak/>
        <w:t>Ta matou ‘anga‘anga</w:t>
      </w:r>
    </w:p>
    <w:p w14:paraId="751F038E" w14:textId="797AAE33" w:rsidR="0002171B" w:rsidRPr="00F04B38" w:rsidRDefault="0002171B" w:rsidP="0002171B">
      <w:r w:rsidRPr="00F04B38">
        <w:t>E ma‘ata te au rāvenga tūkētūkē ē tae mai ei te ‘akakitekite kia mātou: nā roto i te akarongo‘anga ki te ‘iti tangata, i te uipa‘anga‘anga ki te ‘iti tangata, te tae‘anga mai te au tamanakoánga tei tātā‘ia, ē nā roto i te rauka‘anga mai tēta‘i au pēpa ē te au rēkōti‘anga. E</w:t>
      </w:r>
      <w:r w:rsidR="00F04B38">
        <w:t> </w:t>
      </w:r>
      <w:r w:rsidRPr="00F04B38">
        <w:t>rave katoa ana mātou i te kimikimi‘anga kite. E au tika‘anga ma‘ata tō mātou, i te akaue i te ‘iti tangata, ē te au putuputu‘anga, ē pērā katoa i te au tipātimani ō te Kavamani, kia ōronga mai i te au akakitekite‘anga, ē te au pēpa.</w:t>
      </w:r>
    </w:p>
    <w:p w14:paraId="41D84264" w14:textId="77777777" w:rsidR="0002171B" w:rsidRPr="00F04B38" w:rsidRDefault="0002171B" w:rsidP="0002171B"/>
    <w:p w14:paraId="2077CE12" w14:textId="05D2F8E8" w:rsidR="0002171B" w:rsidRPr="00F04B38" w:rsidRDefault="0002171B" w:rsidP="0002171B">
      <w:pPr>
        <w:keepNext/>
        <w:outlineLvl w:val="0"/>
        <w:rPr>
          <w:b/>
        </w:rPr>
      </w:pPr>
      <w:r w:rsidRPr="00F04B38">
        <w:rPr>
          <w:b/>
        </w:rPr>
        <w:t>Ka akape‘ea mātou i te akarongo‘anga ki te manako o te ‘iti tangata</w:t>
      </w:r>
    </w:p>
    <w:p w14:paraId="2F2956EA" w14:textId="4B3ED983" w:rsidR="0002171B" w:rsidRPr="00F04B38" w:rsidRDefault="0002171B" w:rsidP="0002171B">
      <w:r w:rsidRPr="00F04B38">
        <w:t>E au rāvenga tūkētūkē tā mātou nō te akarongo‘anga ki te ‘iti tangata:</w:t>
      </w:r>
    </w:p>
    <w:p w14:paraId="5FF828B2" w14:textId="452B450A" w:rsidR="0002171B" w:rsidRPr="00F04B38" w:rsidRDefault="0002171B" w:rsidP="0002171B">
      <w:pPr>
        <w:pStyle w:val="ListParagraph"/>
        <w:numPr>
          <w:ilvl w:val="0"/>
          <w:numId w:val="27"/>
        </w:numPr>
      </w:pPr>
      <w:r w:rsidRPr="00F04B38">
        <w:t xml:space="preserve">na roto i te au ‘uipa‘anga muna; </w:t>
      </w:r>
    </w:p>
    <w:p w14:paraId="4E3E1EC3" w14:textId="77777777" w:rsidR="0002171B" w:rsidRPr="00F04B38" w:rsidRDefault="0002171B" w:rsidP="0002171B">
      <w:pPr>
        <w:pStyle w:val="ListParagraph"/>
        <w:numPr>
          <w:ilvl w:val="0"/>
          <w:numId w:val="27"/>
        </w:numPr>
      </w:pPr>
      <w:r w:rsidRPr="00F04B38">
        <w:t>nā roto i te au ‘uipa‘anga‘anga ki te ‘iti tangata;</w:t>
      </w:r>
    </w:p>
    <w:p w14:paraId="402F0079" w14:textId="77777777" w:rsidR="0002171B" w:rsidRPr="00F04B38" w:rsidRDefault="0002171B" w:rsidP="0002171B">
      <w:pPr>
        <w:pStyle w:val="ListParagraph"/>
        <w:numPr>
          <w:ilvl w:val="0"/>
          <w:numId w:val="27"/>
        </w:numPr>
      </w:pPr>
      <w:r w:rsidRPr="00F04B38">
        <w:t>nā roto i te au ‘uriuri‘anga manako takapini i te kainga-kai;</w:t>
      </w:r>
    </w:p>
    <w:p w14:paraId="6631EF6E" w14:textId="77777777" w:rsidR="0002171B" w:rsidRPr="00F04B38" w:rsidRDefault="0002171B" w:rsidP="0002171B">
      <w:pPr>
        <w:pStyle w:val="ListParagraph"/>
        <w:numPr>
          <w:ilvl w:val="0"/>
          <w:numId w:val="27"/>
        </w:numPr>
      </w:pPr>
      <w:r w:rsidRPr="00F04B38">
        <w:t>nā roto i te tuku‘anga tāmanakoánga mai.</w:t>
      </w:r>
    </w:p>
    <w:p w14:paraId="24BB481F" w14:textId="77777777" w:rsidR="0002171B" w:rsidRPr="00F04B38" w:rsidRDefault="0002171B" w:rsidP="0002171B"/>
    <w:p w14:paraId="3FCA9C16" w14:textId="77777777" w:rsidR="0002171B" w:rsidRPr="00F04B38" w:rsidRDefault="0002171B" w:rsidP="0002171B">
      <w:r w:rsidRPr="00F04B38">
        <w:rPr>
          <w:b/>
        </w:rPr>
        <w:t xml:space="preserve">To mātou au ‘irinki‘anga </w:t>
      </w:r>
    </w:p>
    <w:p w14:paraId="5AD2D520" w14:textId="77777777" w:rsidR="0002171B" w:rsidRPr="00F04B38" w:rsidRDefault="0002171B" w:rsidP="0002171B">
      <w:r w:rsidRPr="00F04B38">
        <w:t>Tē āriki nei mātou i te Tirīti ō Waitangi. Tē arataki katoa ia nei mātou ē teta‘i au ‘irinaki‘anga, mei te:</w:t>
      </w:r>
    </w:p>
    <w:p w14:paraId="6547245C" w14:textId="77777777" w:rsidR="0002171B" w:rsidRPr="00F04B38" w:rsidRDefault="0002171B" w:rsidP="0002171B">
      <w:pPr>
        <w:pStyle w:val="ListParagraph"/>
        <w:numPr>
          <w:ilvl w:val="0"/>
          <w:numId w:val="28"/>
        </w:numPr>
      </w:pPr>
      <w:r w:rsidRPr="00F04B38">
        <w:t xml:space="preserve">rave-kore i te kino; </w:t>
      </w:r>
    </w:p>
    <w:p w14:paraId="754AC14C" w14:textId="77777777" w:rsidR="0002171B" w:rsidRPr="00F04B38" w:rsidRDefault="0002171B" w:rsidP="0002171B">
      <w:pPr>
        <w:pStyle w:val="ListParagraph"/>
        <w:numPr>
          <w:ilvl w:val="0"/>
          <w:numId w:val="28"/>
        </w:numPr>
      </w:pPr>
      <w:r w:rsidRPr="00F04B38">
        <w:t xml:space="preserve">tāto‘u‘anga ki runga i te aronga tei roko‘ia ē te kino, ē te aronga tei ora mai; </w:t>
      </w:r>
    </w:p>
    <w:p w14:paraId="4FE685AE" w14:textId="77777777" w:rsidR="0002171B" w:rsidRPr="00F04B38" w:rsidRDefault="0002171B" w:rsidP="0002171B">
      <w:pPr>
        <w:pStyle w:val="ListParagraph"/>
        <w:numPr>
          <w:ilvl w:val="0"/>
          <w:numId w:val="28"/>
        </w:numPr>
      </w:pPr>
      <w:r w:rsidRPr="00F04B38">
        <w:t xml:space="preserve">tāmanako‘anga i te kōpu tangata na mua; </w:t>
      </w:r>
    </w:p>
    <w:p w14:paraId="59A354D4" w14:textId="77777777" w:rsidR="0002171B" w:rsidRPr="00F04B38" w:rsidRDefault="0002171B" w:rsidP="0002171B">
      <w:pPr>
        <w:pStyle w:val="ListParagraph"/>
        <w:numPr>
          <w:ilvl w:val="0"/>
          <w:numId w:val="28"/>
        </w:numPr>
      </w:pPr>
      <w:r w:rsidRPr="00F04B38">
        <w:t>‘anga‘anga ta‘okota‘i‘anga ki roto i te iwi ē te Māori;</w:t>
      </w:r>
    </w:p>
    <w:p w14:paraId="69FA2314" w14:textId="77777777" w:rsidR="0002171B" w:rsidRPr="00F04B38" w:rsidRDefault="0002171B" w:rsidP="0002171B">
      <w:pPr>
        <w:pStyle w:val="ListParagraph"/>
        <w:numPr>
          <w:ilvl w:val="0"/>
          <w:numId w:val="28"/>
        </w:numPr>
      </w:pPr>
      <w:r w:rsidRPr="00F04B38">
        <w:t xml:space="preserve">anga‘anga anake ki roto i te ‘iti tangata no te Moana-nui-o-Kiva; </w:t>
      </w:r>
    </w:p>
    <w:p w14:paraId="3C209CD8" w14:textId="77777777" w:rsidR="0002171B" w:rsidRPr="00F04B38" w:rsidRDefault="0002171B" w:rsidP="0002171B">
      <w:pPr>
        <w:pStyle w:val="ListParagraph"/>
        <w:numPr>
          <w:ilvl w:val="0"/>
          <w:numId w:val="28"/>
        </w:numPr>
      </w:pPr>
      <w:r w:rsidRPr="00F04B38">
        <w:t>‘akatomo‘anga mai i te pakipakitai, mē kore ra, i te maki manako;</w:t>
      </w:r>
    </w:p>
    <w:p w14:paraId="4A2DD77F" w14:textId="77777777" w:rsidR="0002171B" w:rsidRPr="00F04B38" w:rsidRDefault="0002171B" w:rsidP="0002171B">
      <w:pPr>
        <w:pStyle w:val="ListParagraph"/>
        <w:numPr>
          <w:ilvl w:val="0"/>
          <w:numId w:val="28"/>
        </w:numPr>
      </w:pPr>
      <w:r w:rsidRPr="00F04B38">
        <w:t xml:space="preserve">rāve‘anga i tei tau nō te au mea tūkētūkē tei tupu ki tēta‘i ua atu tangata okota‘i, mē kore ra, ki tēta‘i au pupu; </w:t>
      </w:r>
    </w:p>
    <w:p w14:paraId="5BB0F27C" w14:textId="72A67BCF" w:rsidR="0002171B" w:rsidRPr="00F04B38" w:rsidRDefault="0002171B" w:rsidP="0002171B">
      <w:pPr>
        <w:pStyle w:val="ListParagraph"/>
        <w:numPr>
          <w:ilvl w:val="0"/>
          <w:numId w:val="28"/>
        </w:numPr>
      </w:pPr>
      <w:r w:rsidRPr="00F04B38">
        <w:t>tākinga meitaki nō te au tu ‘</w:t>
      </w:r>
      <w:r w:rsidR="003B100D">
        <w:t>ā</w:t>
      </w:r>
      <w:r w:rsidRPr="00F04B38">
        <w:t>pikepike, te tupu ana ki te aronga i roto i te au ngā‘i ‘ākono‘anga tangata;</w:t>
      </w:r>
    </w:p>
    <w:p w14:paraId="2E536699" w14:textId="77777777" w:rsidR="0002171B" w:rsidRPr="00F04B38" w:rsidRDefault="0002171B" w:rsidP="0002171B">
      <w:pPr>
        <w:pStyle w:val="ListParagraph"/>
        <w:numPr>
          <w:ilvl w:val="0"/>
          <w:numId w:val="28"/>
        </w:numPr>
      </w:pPr>
      <w:r w:rsidRPr="00F04B38">
        <w:t xml:space="preserve">‘akapāpū‘anga i te au rāvenga tau, e te meitaki no te aronga tātakita‘i, ē te au putuputu‘anga tei roto i te turanga ‘ākono‘anga tangata; e te </w:t>
      </w:r>
    </w:p>
    <w:p w14:paraId="5093D678" w14:textId="4D7B09DC" w:rsidR="0002171B" w:rsidRPr="00F04B38" w:rsidRDefault="0002171B" w:rsidP="0002171B">
      <w:pPr>
        <w:pStyle w:val="ListParagraph"/>
        <w:numPr>
          <w:ilvl w:val="0"/>
          <w:numId w:val="28"/>
        </w:numPr>
      </w:pPr>
      <w:r w:rsidRPr="00F04B38">
        <w:t xml:space="preserve">kape‘anga i te rāvenga a te ture. </w:t>
      </w:r>
    </w:p>
    <w:p w14:paraId="5297A018" w14:textId="77777777" w:rsidR="0002171B" w:rsidRPr="00F04B38" w:rsidRDefault="0002171B" w:rsidP="0002171B"/>
    <w:p w14:paraId="1DE5A524" w14:textId="77777777" w:rsidR="0002171B" w:rsidRPr="00F04B38" w:rsidRDefault="0002171B" w:rsidP="0002171B">
      <w:pPr>
        <w:outlineLvl w:val="0"/>
        <w:rPr>
          <w:b/>
        </w:rPr>
      </w:pPr>
      <w:r w:rsidRPr="00F04B38">
        <w:rPr>
          <w:b/>
        </w:rPr>
        <w:t>Tō mātou tūranga takakē</w:t>
      </w:r>
    </w:p>
    <w:p w14:paraId="442FC709" w14:textId="62561C94" w:rsidR="0002171B" w:rsidRPr="00F04B38" w:rsidRDefault="0002171B" w:rsidP="001045B0">
      <w:pPr>
        <w:shd w:val="clear" w:color="auto" w:fill="FFFFFF"/>
        <w:spacing w:before="100" w:beforeAutospacing="1" w:after="100" w:afterAutospacing="1"/>
      </w:pPr>
      <w:r w:rsidRPr="00F04B38">
        <w:t>E tūranga takakē, tō te Royal Commission, mei kō atu i te Kavamani, e te au putuputu‘anga ‘akamori. E rauka ana tā mātou au manako‘anga ‘openga, e ta mātou au tāmanako‘anga, nā roto rāi i ta mātou anake rāvenga.</w:t>
      </w:r>
    </w:p>
    <w:p w14:paraId="49641743" w14:textId="77777777" w:rsidR="00F04B38" w:rsidRDefault="00F04B38">
      <w:pPr>
        <w:spacing w:before="120" w:after="240"/>
        <w:rPr>
          <w:b/>
        </w:rPr>
      </w:pPr>
      <w:r>
        <w:rPr>
          <w:b/>
        </w:rPr>
        <w:br w:type="page"/>
      </w:r>
    </w:p>
    <w:p w14:paraId="77F382AD" w14:textId="7279E571" w:rsidR="0002171B" w:rsidRPr="00F04B38" w:rsidRDefault="0002171B" w:rsidP="0002171B">
      <w:pPr>
        <w:outlineLvl w:val="0"/>
        <w:rPr>
          <w:b/>
        </w:rPr>
      </w:pPr>
      <w:r w:rsidRPr="00F04B38">
        <w:rPr>
          <w:b/>
        </w:rPr>
        <w:lastRenderedPageBreak/>
        <w:t>Ta mātou rīpōti‘anga</w:t>
      </w:r>
    </w:p>
    <w:p w14:paraId="51E911CE" w14:textId="77777777" w:rsidR="00F86365" w:rsidRPr="00F04B38" w:rsidRDefault="00F86365" w:rsidP="0002171B">
      <w:pPr>
        <w:outlineLvl w:val="0"/>
      </w:pPr>
    </w:p>
    <w:p w14:paraId="08A486DC" w14:textId="105AE22F" w:rsidR="00F86365" w:rsidRPr="00F04B38" w:rsidRDefault="00F86365" w:rsidP="0002171B">
      <w:pPr>
        <w:outlineLvl w:val="0"/>
      </w:pPr>
      <w:r w:rsidRPr="00F04B38">
        <w:t xml:space="preserve">Kua ‘o‘ora atu matou i te </w:t>
      </w:r>
      <w:hyperlink r:id="rId9" w:history="1">
        <w:r w:rsidRPr="00816064">
          <w:rPr>
            <w:rStyle w:val="Hyperlink"/>
          </w:rPr>
          <w:t>Tāwharautia, i roto ia Titema i te mata‘iti 2020: Pūrongo o te Wā,</w:t>
        </w:r>
      </w:hyperlink>
      <w:bookmarkStart w:id="0" w:name="_GoBack"/>
      <w:bookmarkEnd w:id="0"/>
      <w:r w:rsidRPr="00F04B38">
        <w:t xml:space="preserve"> ta matou ripōti no teia ‘ati‘anga . Tei roto i teia, te au tumu manako mama‘ata tei ‘akatu‘era‘ia i roto i ta matou ‘anga‘anga, e tae ua atu ki te reira tuātau, ta matou rāvenga, te reo o te aronga tei ora mai, e ta matou ka rave i roto i te tu‘anga o te kimikimi‘anga, e tu mai</w:t>
      </w:r>
      <w:r w:rsidR="00F04B38">
        <w:t> </w:t>
      </w:r>
      <w:r w:rsidRPr="00F04B38">
        <w:t>nei.</w:t>
      </w:r>
    </w:p>
    <w:p w14:paraId="01997F0C" w14:textId="77777777" w:rsidR="00F86365" w:rsidRPr="00F04B38" w:rsidRDefault="00F86365" w:rsidP="0002171B">
      <w:pPr>
        <w:outlineLvl w:val="0"/>
      </w:pPr>
    </w:p>
    <w:p w14:paraId="53E921F4" w14:textId="26BE8220" w:rsidR="0002171B" w:rsidRPr="00F04B38" w:rsidRDefault="0002171B" w:rsidP="0002171B">
      <w:pPr>
        <w:outlineLvl w:val="0"/>
      </w:pPr>
      <w:r w:rsidRPr="00F04B38">
        <w:t>Ka te‘ate‘amamao katoa mātou i teta‘i ngā rīpōti e rua:</w:t>
      </w:r>
    </w:p>
    <w:p w14:paraId="31C87844" w14:textId="77777777" w:rsidR="0002171B" w:rsidRPr="00F04B38" w:rsidRDefault="0002171B" w:rsidP="0002171B">
      <w:pPr>
        <w:outlineLvl w:val="0"/>
      </w:pPr>
    </w:p>
    <w:p w14:paraId="79F542F4" w14:textId="734C93F2" w:rsidR="00515477" w:rsidRPr="00F04B38" w:rsidRDefault="00515477" w:rsidP="00515477">
      <w:pPr>
        <w:pStyle w:val="ListParagraph"/>
        <w:numPr>
          <w:ilvl w:val="0"/>
          <w:numId w:val="29"/>
        </w:numPr>
        <w:spacing w:before="0" w:after="0"/>
        <w:contextualSpacing/>
        <w:outlineLvl w:val="0"/>
        <w:rPr>
          <w:rFonts w:cstheme="minorHAnsi"/>
        </w:rPr>
      </w:pPr>
      <w:r w:rsidRPr="00F04B38">
        <w:rPr>
          <w:b/>
        </w:rPr>
        <w:t xml:space="preserve">Ka ‘ōronga atu matou i teta‘i ripōti no runga i te ‘akatanotano‘anga i roto ia Titema, i te mata‘iti 2021. </w:t>
      </w:r>
      <w:r w:rsidRPr="00F04B38">
        <w:t>Tei roto i teia, te au tāmanako‘anga no runga i te ‘akatanotano‘anga, no te aronga tei takinga-kino‘ia, ia ratou i roto i te au ngā‘i ‘ākono‘anga tangata a te Kavamani, me kore ra, te au putuputu‘anga ‘akamori.</w:t>
      </w:r>
    </w:p>
    <w:p w14:paraId="5116867F" w14:textId="2A0D44C8" w:rsidR="0002171B" w:rsidRPr="00F04B38" w:rsidRDefault="0002171B" w:rsidP="0002171B">
      <w:pPr>
        <w:pStyle w:val="ListParagraph"/>
        <w:numPr>
          <w:ilvl w:val="0"/>
          <w:numId w:val="29"/>
        </w:numPr>
        <w:spacing w:before="0" w:after="0"/>
        <w:contextualSpacing/>
        <w:outlineLvl w:val="0"/>
      </w:pPr>
      <w:r w:rsidRPr="00F04B38">
        <w:rPr>
          <w:b/>
        </w:rPr>
        <w:t>Ka ‘ōronga atu matou, i ta matou ripōti ‘openga i roto ia Tiunu, i te mata‘iti 2023.</w:t>
      </w:r>
      <w:r w:rsidRPr="00F04B38">
        <w:t xml:space="preserve"> Ka rīpōti atu mātou i tā mātou i kite, nō te tū ō te tūranga tākinga-kino, te tūranga o te kino, te manatā ta teia i ‘akatupu ki te tangata, te rāvenga tei meitaki mai, ē, te mea tau, e anoano‘ia nei kia rave‘ia.</w:t>
      </w:r>
    </w:p>
    <w:p w14:paraId="683299B7" w14:textId="77777777" w:rsidR="0002171B" w:rsidRPr="00F04B38" w:rsidRDefault="0002171B" w:rsidP="0002171B">
      <w:pPr>
        <w:outlineLvl w:val="0"/>
      </w:pPr>
    </w:p>
    <w:p w14:paraId="783FEAAD" w14:textId="786B09CA" w:rsidR="0002171B" w:rsidRPr="00F04B38" w:rsidRDefault="0002171B" w:rsidP="0002171B">
      <w:pPr>
        <w:outlineLvl w:val="0"/>
      </w:pPr>
      <w:r w:rsidRPr="00F04B38">
        <w:t>Ka ōronga mātou i tēta‘i au tāmanako‘anga ki te Kavamani, ē te au putuputu‘anga ‘akamori, no runga i te:</w:t>
      </w:r>
    </w:p>
    <w:p w14:paraId="471AEFF3" w14:textId="77777777" w:rsidR="0002171B" w:rsidRPr="00F04B38" w:rsidRDefault="0002171B" w:rsidP="0002171B">
      <w:pPr>
        <w:outlineLvl w:val="0"/>
      </w:pPr>
    </w:p>
    <w:p w14:paraId="5379ADA3" w14:textId="21D69FE1" w:rsidR="0002171B" w:rsidRPr="00F04B38" w:rsidRDefault="0002171B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 w:rsidRPr="00F04B38">
        <w:t xml:space="preserve">au mea e anoano‘ia nei kia tauī‘ia, i te ‘akapāpū kia kore te tākinga-kino, e te ‘ākono-kore tei tupu, e tupu ‘aka‘ōu; </w:t>
      </w:r>
    </w:p>
    <w:p w14:paraId="7E073B53" w14:textId="77777777" w:rsidR="0002171B" w:rsidRPr="00F04B38" w:rsidRDefault="0002171B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 w:rsidRPr="00F04B38">
        <w:t xml:space="preserve">rāvenga tei tau kia rave‘ia i te turuturu i te tangata tei tākinga-kino ia ana, mē kore ra, tei ākono-kore‘ia ana (au rāvenga ‘akatanotano‘anga, rapakau‘anga e te tutaki‘anga); </w:t>
      </w:r>
    </w:p>
    <w:p w14:paraId="767BDBAE" w14:textId="77777777" w:rsidR="0002171B" w:rsidRPr="00F04B38" w:rsidRDefault="0002171B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 w:rsidRPr="00F04B38">
        <w:t>rāvenga nō te ‘akatanotano‘anga i te kino tei tupu; ē</w:t>
      </w:r>
    </w:p>
    <w:p w14:paraId="08A79E39" w14:textId="41C03E66" w:rsidR="0002171B" w:rsidRPr="00F04B38" w:rsidRDefault="000F074F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 w:rsidRPr="00F04B38">
        <w:t>rāvenga e anoano‘ia nei te kavamani, e te au putuputu‘anga ‘akamori i te tātarā‘ara‘anga, no te kino tei tupu.</w:t>
      </w:r>
    </w:p>
    <w:p w14:paraId="216D9580" w14:textId="77777777" w:rsidR="00DD120F" w:rsidRPr="00F04B38" w:rsidRDefault="00DD120F" w:rsidP="001045B0">
      <w:pPr>
        <w:contextualSpacing/>
        <w:outlineLvl w:val="0"/>
      </w:pPr>
    </w:p>
    <w:p w14:paraId="040D0A19" w14:textId="77777777" w:rsidR="00DD120F" w:rsidRPr="00F04B38" w:rsidRDefault="00DD120F" w:rsidP="001045B0">
      <w:pPr>
        <w:contextualSpacing/>
        <w:outlineLvl w:val="0"/>
      </w:pPr>
    </w:p>
    <w:p w14:paraId="03491636" w14:textId="77777777" w:rsidR="00DD120F" w:rsidRPr="00F04B38" w:rsidRDefault="00DD120F" w:rsidP="00DD120F">
      <w:pPr>
        <w:outlineLvl w:val="0"/>
        <w:rPr>
          <w:b/>
        </w:rPr>
      </w:pPr>
      <w:r w:rsidRPr="00F04B38">
        <w:rPr>
          <w:b/>
        </w:rPr>
        <w:t>Au ‘Ākatanotano‘anga no te mata‘iti 2021</w:t>
      </w:r>
    </w:p>
    <w:p w14:paraId="25E5C0C7" w14:textId="77777777" w:rsidR="00DD120F" w:rsidRPr="00F04B38" w:rsidRDefault="00DD120F" w:rsidP="00DD120F">
      <w:pPr>
        <w:outlineLvl w:val="0"/>
      </w:pPr>
    </w:p>
    <w:p w14:paraId="7A215DBF" w14:textId="77777777" w:rsidR="00DD120F" w:rsidRPr="00F04B38" w:rsidRDefault="00DD120F" w:rsidP="00DD120F">
      <w:pPr>
        <w:shd w:val="clear" w:color="auto" w:fill="FFFFFF"/>
        <w:spacing w:after="100" w:afterAutospacing="1"/>
        <w:rPr>
          <w:rFonts w:eastAsia="Times New Roman" w:cstheme="minorHAnsi"/>
        </w:rPr>
      </w:pPr>
      <w:r w:rsidRPr="00F04B38">
        <w:t>Kua ‘akakite mai te Kavani i roto ia ‘Āperīra i te mata‘iti 2021 e, ka tauī ratou i te au ‘Akaue‘anga Tau, e kua ‘akatinamou‘ia teia au tauī‘anga, i roto ia Tiurai, i te mata‘iti 2021.</w:t>
      </w:r>
    </w:p>
    <w:p w14:paraId="6D1655DB" w14:textId="77777777" w:rsidR="00DD120F" w:rsidRPr="00F04B38" w:rsidRDefault="00DD120F" w:rsidP="00DD120F">
      <w:pPr>
        <w:shd w:val="clear" w:color="auto" w:fill="FFFFFF"/>
        <w:spacing w:after="100" w:afterAutospacing="1"/>
        <w:rPr>
          <w:rFonts w:eastAsia="Times New Roman" w:cstheme="minorHAnsi"/>
        </w:rPr>
      </w:pPr>
      <w:r w:rsidRPr="00F04B38">
        <w:t>Teia te au tauī‘anga pu‘apinga:</w:t>
      </w:r>
    </w:p>
    <w:p w14:paraId="0CE89AF0" w14:textId="22427673" w:rsidR="00DD120F" w:rsidRPr="00F04B38" w:rsidRDefault="00DD120F" w:rsidP="00F04B38">
      <w:pPr>
        <w:numPr>
          <w:ilvl w:val="0"/>
          <w:numId w:val="32"/>
        </w:numPr>
        <w:shd w:val="clear" w:color="auto" w:fill="FFFFFF"/>
        <w:spacing w:before="100" w:beforeAutospacing="1"/>
        <w:ind w:left="714" w:hanging="357"/>
        <w:rPr>
          <w:rFonts w:eastAsia="Times New Roman" w:cstheme="minorHAnsi"/>
        </w:rPr>
      </w:pPr>
      <w:r w:rsidRPr="00F04B38">
        <w:t>Kia tauī‘ia te rā no te ripōti‘anga, mei te rā 3 o Tianuare, i te mata‘iti 2023, ki te ra 30</w:t>
      </w:r>
      <w:r w:rsidR="00F20DE5">
        <w:t> </w:t>
      </w:r>
      <w:r w:rsidRPr="00F04B38">
        <w:t>o Tiunu, i te mata‘iti 2023.</w:t>
      </w:r>
    </w:p>
    <w:p w14:paraId="528C9DB6" w14:textId="40EF62B1" w:rsidR="00DD120F" w:rsidRPr="00F04B38" w:rsidRDefault="00DD120F" w:rsidP="00F04B38">
      <w:pPr>
        <w:numPr>
          <w:ilvl w:val="0"/>
          <w:numId w:val="32"/>
        </w:numPr>
        <w:shd w:val="clear" w:color="auto" w:fill="FFFFFF"/>
        <w:spacing w:before="100" w:beforeAutospacing="1"/>
        <w:ind w:left="714" w:hanging="357"/>
        <w:rPr>
          <w:rFonts w:eastAsia="Times New Roman" w:cstheme="minorHAnsi"/>
        </w:rPr>
      </w:pPr>
      <w:r w:rsidRPr="00F04B38">
        <w:t>Kia kiriti‘ia te ture no runga i te vāito‘anga i te au ‘akapapa‘anga, i te pāruru e te ‘akatanotano i te tākinga-kino i roto i te au ngā‘i ‘ākono‘anga tangata, pērā katoa, te ture e vai nei, te kaveinga, te au ‘akaue‘anga, te au vāito‘anga, e te au rāvenga.</w:t>
      </w:r>
    </w:p>
    <w:p w14:paraId="6D2AD78E" w14:textId="5337EE7F" w:rsidR="00080F8C" w:rsidRPr="00F04B38" w:rsidRDefault="00080F8C" w:rsidP="00F04B38">
      <w:pPr>
        <w:pStyle w:val="xmsonormal"/>
        <w:numPr>
          <w:ilvl w:val="0"/>
          <w:numId w:val="32"/>
        </w:numPr>
        <w:ind w:left="714" w:hanging="357"/>
        <w:jc w:val="both"/>
        <w:rPr>
          <w:sz w:val="24"/>
          <w:szCs w:val="24"/>
        </w:rPr>
      </w:pPr>
      <w:r w:rsidRPr="00F04B38">
        <w:rPr>
          <w:sz w:val="24"/>
          <w:szCs w:val="24"/>
        </w:rPr>
        <w:t xml:space="preserve">Kia rauka ua atu rāi i te ma‘ani tāmanako‘anga, no runga i te ‘akatanotano‘anga, e i te ‘akakpāpū‘anga, kia kore te au mea tei ‘akatupu i te tākinga-kino, i roto i te au ngā‘i ‘ākono‘anga tangata, i mua ake i te mata‘iti 1999, e tupu ‘āka‘ōu. </w:t>
      </w:r>
    </w:p>
    <w:p w14:paraId="4004EA31" w14:textId="5A80603E" w:rsidR="00080F8C" w:rsidRPr="00F04B38" w:rsidRDefault="00080F8C" w:rsidP="00F04B38">
      <w:pPr>
        <w:pStyle w:val="xmsonormal"/>
        <w:numPr>
          <w:ilvl w:val="0"/>
          <w:numId w:val="32"/>
        </w:numPr>
        <w:ind w:left="714" w:hanging="357"/>
        <w:jc w:val="both"/>
        <w:rPr>
          <w:sz w:val="24"/>
          <w:szCs w:val="24"/>
        </w:rPr>
      </w:pPr>
      <w:r w:rsidRPr="00F04B38">
        <w:rPr>
          <w:sz w:val="24"/>
          <w:szCs w:val="24"/>
        </w:rPr>
        <w:lastRenderedPageBreak/>
        <w:t xml:space="preserve">Kia rauka ua atu rāi ia tatou te rāvenga, no te ‘akarongo atu mei ko i te aronga tei ora mai, no runga i te au manatā, e te au mea tei tupu i muri ake i te mata‘iti 1999, kia rauka te au tāmanako‘anga i runga ake nei. </w:t>
      </w:r>
    </w:p>
    <w:p w14:paraId="3294DAD2" w14:textId="07B18340" w:rsidR="00DD120F" w:rsidRPr="00F04B38" w:rsidRDefault="00DD120F" w:rsidP="00DD120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F04B38">
        <w:t>Kia ‘akatinamou meitaki ia te rāvenga, no runga i te ripōti‘anga a te Kimikimi‘anga, no runga i ta ratou e rave nei, ki te Minita.</w:t>
      </w:r>
    </w:p>
    <w:p w14:paraId="139B7DD6" w14:textId="77777777" w:rsidR="00426700" w:rsidRPr="00F04B38" w:rsidRDefault="00DD120F" w:rsidP="0002171B">
      <w:pPr>
        <w:outlineLvl w:val="0"/>
      </w:pPr>
      <w:r w:rsidRPr="00F04B38">
        <w:t>Kua ‘āka‘ōu‘ia teia ‘akako‘uko‘u‘anga, i te ‘akaāri i te au tāmanako‘anga no te mata‘iti 2021.</w:t>
      </w:r>
    </w:p>
    <w:p w14:paraId="15994737" w14:textId="5A147B54" w:rsidR="0002171B" w:rsidRPr="00F04B38" w:rsidRDefault="001045B0" w:rsidP="001045B0">
      <w:pPr>
        <w:outlineLvl w:val="0"/>
      </w:pPr>
      <w:r w:rsidRPr="00F04B38">
        <w:rPr>
          <w:b/>
        </w:rPr>
        <w:t xml:space="preserve">Kua te‘ate‘a-mamao‘ia teia ‘akako‘uko‘u‘anga, ei tauturu kia mārama te ‘iti tangata i te ‘āite‘anga o te ūpoko tuatua, </w:t>
      </w:r>
      <w:hyperlink r:id="rId10" w:history="1">
        <w:r w:rsidRPr="00F04B38">
          <w:rPr>
            <w:rStyle w:val="Hyperlink"/>
            <w:b/>
          </w:rPr>
          <w:t>Te au ‘Akaue‘anga Tau (Terms of Reference)</w:t>
        </w:r>
      </w:hyperlink>
      <w:r w:rsidRPr="00F04B38">
        <w:rPr>
          <w:b/>
        </w:rPr>
        <w:t xml:space="preserve">. Kāre tē reira e mono i te katoa‘anga o Te au ‘Akaue‘anga Tau (Terms of Reference). </w:t>
      </w:r>
    </w:p>
    <w:p w14:paraId="344DC9A5" w14:textId="7611D387" w:rsidR="00AE478C" w:rsidRPr="00F04B38" w:rsidRDefault="00AE478C" w:rsidP="00603635"/>
    <w:p w14:paraId="589110E5" w14:textId="5D195060" w:rsidR="00080F8C" w:rsidRPr="00EC2BB3" w:rsidRDefault="00EC2BB3" w:rsidP="00EC2BB3">
      <w:pPr>
        <w:rPr>
          <w:highlight w:val="yellow"/>
        </w:rPr>
      </w:pPr>
      <w:r w:rsidRPr="00EC2BB3">
        <w:t>Tātā</w:t>
      </w:r>
      <w:r w:rsidRPr="00F04B38">
        <w:t>‘</w:t>
      </w:r>
      <w:r w:rsidRPr="00EC2BB3">
        <w:t>ia i roto i te marama Sepetema, i te mata</w:t>
      </w:r>
      <w:r w:rsidRPr="00F04B38">
        <w:t>‘</w:t>
      </w:r>
      <w:r w:rsidRPr="00EC2BB3">
        <w:t>iti 2021.</w:t>
      </w:r>
    </w:p>
    <w:sectPr w:rsidR="00080F8C" w:rsidRPr="00EC2BB3" w:rsidSect="00CF4BE3">
      <w:footerReference w:type="default" r:id="rId11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C94D0" w14:textId="77777777" w:rsidR="00DB34CB" w:rsidRDefault="00DB34CB">
      <w:r>
        <w:separator/>
      </w:r>
    </w:p>
    <w:p w14:paraId="6C65D8C2" w14:textId="77777777" w:rsidR="00DB34CB" w:rsidRDefault="00DB34CB"/>
    <w:p w14:paraId="1A398B95" w14:textId="77777777" w:rsidR="00DB34CB" w:rsidRDefault="00DB34CB"/>
  </w:endnote>
  <w:endnote w:type="continuationSeparator" w:id="0">
    <w:p w14:paraId="7186BC0C" w14:textId="77777777" w:rsidR="00DB34CB" w:rsidRDefault="00DB34CB">
      <w:r>
        <w:continuationSeparator/>
      </w:r>
    </w:p>
    <w:p w14:paraId="58E90D52" w14:textId="77777777" w:rsidR="00DB34CB" w:rsidRDefault="00DB34CB"/>
    <w:p w14:paraId="7FB0F174" w14:textId="77777777" w:rsidR="00DB34CB" w:rsidRDefault="00DB3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0C0B" w14:textId="77777777" w:rsidR="008504D0" w:rsidRPr="006968F3" w:rsidRDefault="008504D0" w:rsidP="00126FDE">
    <w:pPr>
      <w:pStyle w:val="Footer"/>
      <w:tabs>
        <w:tab w:val="right" w:pos="9071"/>
      </w:tabs>
      <w:ind w:right="-1"/>
      <w:rPr>
        <w:vanish/>
      </w:rPr>
    </w:pPr>
    <w:r w:rsidRPr="006968F3">
      <w:rPr>
        <w:vanish/>
      </w:rPr>
      <w:tab/>
      <w:t xml:space="preserve">Page </w:t>
    </w:r>
    <w:r w:rsidRPr="006968F3">
      <w:rPr>
        <w:vanish/>
      </w:rPr>
      <w:fldChar w:fldCharType="begin"/>
    </w:r>
    <w:r w:rsidRPr="006968F3">
      <w:rPr>
        <w:vanish/>
      </w:rPr>
      <w:instrText xml:space="preserve"> PAGE  \* Arabic  \* MERGEFORMAT </w:instrText>
    </w:r>
    <w:r w:rsidRPr="006968F3">
      <w:rPr>
        <w:vanish/>
      </w:rPr>
      <w:fldChar w:fldCharType="separate"/>
    </w:r>
    <w:r w:rsidR="00603635" w:rsidRPr="006968F3">
      <w:rPr>
        <w:vanish/>
      </w:rPr>
      <w:t>1</w:t>
    </w:r>
    <w:r w:rsidRPr="006968F3">
      <w:rPr>
        <w:vanish/>
      </w:rPr>
      <w:fldChar w:fldCharType="end"/>
    </w:r>
    <w:r w:rsidRPr="006968F3">
      <w:rPr>
        <w:vanish/>
      </w:rPr>
      <w:t xml:space="preserve"> of </w:t>
    </w:r>
    <w:r w:rsidR="003F12EB" w:rsidRPr="006968F3">
      <w:rPr>
        <w:vanish/>
      </w:rPr>
      <w:fldChar w:fldCharType="begin"/>
    </w:r>
    <w:r w:rsidR="003F12EB" w:rsidRPr="006968F3">
      <w:rPr>
        <w:vanish/>
      </w:rPr>
      <w:instrText xml:space="preserve"> NUMPAGES   \* MERGEFORMAT </w:instrText>
    </w:r>
    <w:r w:rsidR="003F12EB" w:rsidRPr="006968F3">
      <w:rPr>
        <w:vanish/>
      </w:rPr>
      <w:fldChar w:fldCharType="separate"/>
    </w:r>
    <w:r w:rsidR="00603635" w:rsidRPr="006968F3">
      <w:rPr>
        <w:vanish/>
      </w:rPr>
      <w:t>1</w:t>
    </w:r>
    <w:r w:rsidR="003F12EB" w:rsidRPr="006968F3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A4E4" w14:textId="77777777" w:rsidR="00DB34CB" w:rsidRDefault="00DB34CB" w:rsidP="00FB1990">
      <w:pPr>
        <w:pStyle w:val="Spacer"/>
      </w:pPr>
      <w:r>
        <w:separator/>
      </w:r>
    </w:p>
    <w:p w14:paraId="180E8BDB" w14:textId="77777777" w:rsidR="00DB34CB" w:rsidRDefault="00DB34CB" w:rsidP="00FB1990">
      <w:pPr>
        <w:pStyle w:val="Spacer"/>
      </w:pPr>
    </w:p>
  </w:footnote>
  <w:footnote w:type="continuationSeparator" w:id="0">
    <w:p w14:paraId="158CEED6" w14:textId="77777777" w:rsidR="00DB34CB" w:rsidRDefault="00DB34CB">
      <w:r>
        <w:continuationSeparator/>
      </w:r>
    </w:p>
    <w:p w14:paraId="5AB33C44" w14:textId="77777777" w:rsidR="00DB34CB" w:rsidRDefault="00DB34CB"/>
    <w:p w14:paraId="291BEEB5" w14:textId="77777777" w:rsidR="00DB34CB" w:rsidRDefault="00DB34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4CB5603"/>
    <w:multiLevelType w:val="hybridMultilevel"/>
    <w:tmpl w:val="041294A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2EA3"/>
    <w:multiLevelType w:val="multilevel"/>
    <w:tmpl w:val="9DFE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B32D69"/>
    <w:multiLevelType w:val="hybridMultilevel"/>
    <w:tmpl w:val="8828CB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B8E5235"/>
    <w:multiLevelType w:val="hybridMultilevel"/>
    <w:tmpl w:val="1A20B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02AF9"/>
    <w:multiLevelType w:val="hybridMultilevel"/>
    <w:tmpl w:val="7910D1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1713"/>
    <w:multiLevelType w:val="multilevel"/>
    <w:tmpl w:val="9DFE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9C5B3A"/>
    <w:multiLevelType w:val="hybridMultilevel"/>
    <w:tmpl w:val="29DC5A4C"/>
    <w:lvl w:ilvl="0" w:tplc="98CA1346">
      <w:start w:val="1"/>
      <w:numFmt w:val="lowerLetter"/>
      <w:lvlText w:val="(%1)"/>
      <w:lvlJc w:val="left"/>
      <w:pPr>
        <w:ind w:left="15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1" w:tplc="C3D0B5C0">
      <w:numFmt w:val="bullet"/>
      <w:lvlText w:val="•"/>
      <w:lvlJc w:val="left"/>
      <w:pPr>
        <w:ind w:left="2204" w:hanging="600"/>
      </w:pPr>
      <w:rPr>
        <w:rFonts w:hint="default"/>
        <w:lang w:eastAsia="en-US" w:bidi="ar-SA"/>
      </w:rPr>
    </w:lvl>
    <w:lvl w:ilvl="2" w:tplc="1448863C">
      <w:numFmt w:val="bullet"/>
      <w:lvlText w:val="•"/>
      <w:lvlJc w:val="left"/>
      <w:pPr>
        <w:ind w:left="2909" w:hanging="600"/>
      </w:pPr>
      <w:rPr>
        <w:rFonts w:hint="default"/>
        <w:lang w:eastAsia="en-US" w:bidi="ar-SA"/>
      </w:rPr>
    </w:lvl>
    <w:lvl w:ilvl="3" w:tplc="1C9833D4">
      <w:numFmt w:val="bullet"/>
      <w:lvlText w:val="•"/>
      <w:lvlJc w:val="left"/>
      <w:pPr>
        <w:ind w:left="3613" w:hanging="600"/>
      </w:pPr>
      <w:rPr>
        <w:rFonts w:hint="default"/>
        <w:lang w:eastAsia="en-US" w:bidi="ar-SA"/>
      </w:rPr>
    </w:lvl>
    <w:lvl w:ilvl="4" w:tplc="CCCE84DC">
      <w:numFmt w:val="bullet"/>
      <w:lvlText w:val="•"/>
      <w:lvlJc w:val="left"/>
      <w:pPr>
        <w:ind w:left="4318" w:hanging="600"/>
      </w:pPr>
      <w:rPr>
        <w:rFonts w:hint="default"/>
        <w:lang w:eastAsia="en-US" w:bidi="ar-SA"/>
      </w:rPr>
    </w:lvl>
    <w:lvl w:ilvl="5" w:tplc="6BA62A54">
      <w:numFmt w:val="bullet"/>
      <w:lvlText w:val="•"/>
      <w:lvlJc w:val="left"/>
      <w:pPr>
        <w:ind w:left="5022" w:hanging="600"/>
      </w:pPr>
      <w:rPr>
        <w:rFonts w:hint="default"/>
        <w:lang w:eastAsia="en-US" w:bidi="ar-SA"/>
      </w:rPr>
    </w:lvl>
    <w:lvl w:ilvl="6" w:tplc="66426B20">
      <w:numFmt w:val="bullet"/>
      <w:lvlText w:val="•"/>
      <w:lvlJc w:val="left"/>
      <w:pPr>
        <w:ind w:left="5727" w:hanging="600"/>
      </w:pPr>
      <w:rPr>
        <w:rFonts w:hint="default"/>
        <w:lang w:eastAsia="en-US" w:bidi="ar-SA"/>
      </w:rPr>
    </w:lvl>
    <w:lvl w:ilvl="7" w:tplc="381C0F50">
      <w:numFmt w:val="bullet"/>
      <w:lvlText w:val="•"/>
      <w:lvlJc w:val="left"/>
      <w:pPr>
        <w:ind w:left="6431" w:hanging="600"/>
      </w:pPr>
      <w:rPr>
        <w:rFonts w:hint="default"/>
        <w:lang w:eastAsia="en-US" w:bidi="ar-SA"/>
      </w:rPr>
    </w:lvl>
    <w:lvl w:ilvl="8" w:tplc="D270B024">
      <w:numFmt w:val="bullet"/>
      <w:lvlText w:val="•"/>
      <w:lvlJc w:val="left"/>
      <w:pPr>
        <w:ind w:left="7136" w:hanging="600"/>
      </w:pPr>
      <w:rPr>
        <w:rFonts w:hint="default"/>
        <w:lang w:eastAsia="en-US" w:bidi="ar-SA"/>
      </w:rPr>
    </w:lvl>
  </w:abstractNum>
  <w:abstractNum w:abstractNumId="19" w15:restartNumberingAfterBreak="0">
    <w:nsid w:val="35430786"/>
    <w:multiLevelType w:val="multilevel"/>
    <w:tmpl w:val="448C2288"/>
    <w:lvl w:ilvl="0">
      <w:start w:val="1"/>
      <w:numFmt w:val="decimal"/>
      <w:lvlText w:val="%1."/>
      <w:lvlJc w:val="left"/>
      <w:pPr>
        <w:ind w:left="9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1">
      <w:start w:val="1"/>
      <w:numFmt w:val="decimal"/>
      <w:lvlText w:val="%1.%2"/>
      <w:lvlJc w:val="left"/>
      <w:pPr>
        <w:ind w:left="15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2">
      <w:start w:val="1"/>
      <w:numFmt w:val="lowerLetter"/>
      <w:lvlText w:val="(%3)"/>
      <w:lvlJc w:val="left"/>
      <w:pPr>
        <w:ind w:left="21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3">
      <w:start w:val="1"/>
      <w:numFmt w:val="lowerRoman"/>
      <w:lvlText w:val="(%4)"/>
      <w:lvlJc w:val="left"/>
      <w:pPr>
        <w:ind w:left="27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4">
      <w:start w:val="1"/>
      <w:numFmt w:val="upperLetter"/>
      <w:lvlText w:val="(%5)"/>
      <w:lvlJc w:val="left"/>
      <w:pPr>
        <w:ind w:left="33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5">
      <w:numFmt w:val="bullet"/>
      <w:lvlText w:val="•"/>
      <w:lvlJc w:val="left"/>
      <w:pPr>
        <w:ind w:left="4174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048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922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797" w:hanging="600"/>
      </w:pPr>
      <w:rPr>
        <w:rFonts w:hint="default"/>
        <w:lang w:eastAsia="en-US" w:bidi="ar-SA"/>
      </w:rPr>
    </w:lvl>
  </w:abstractNum>
  <w:abstractNum w:abstractNumId="20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F74664"/>
    <w:multiLevelType w:val="hybridMultilevel"/>
    <w:tmpl w:val="6EE00C7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40303C"/>
    <w:multiLevelType w:val="hybridMultilevel"/>
    <w:tmpl w:val="3DF2C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5"/>
  </w:num>
  <w:num w:numId="8">
    <w:abstractNumId w:val="27"/>
  </w:num>
  <w:num w:numId="9">
    <w:abstractNumId w:val="23"/>
  </w:num>
  <w:num w:numId="10">
    <w:abstractNumId w:val="13"/>
  </w:num>
  <w:num w:numId="11">
    <w:abstractNumId w:val="28"/>
  </w:num>
  <w:num w:numId="12">
    <w:abstractNumId w:val="30"/>
  </w:num>
  <w:num w:numId="13">
    <w:abstractNumId w:val="32"/>
  </w:num>
  <w:num w:numId="14">
    <w:abstractNumId w:val="7"/>
  </w:num>
  <w:num w:numId="15">
    <w:abstractNumId w:val="20"/>
  </w:num>
  <w:num w:numId="16">
    <w:abstractNumId w:val="33"/>
  </w:num>
  <w:num w:numId="17">
    <w:abstractNumId w:val="31"/>
  </w:num>
  <w:num w:numId="18">
    <w:abstractNumId w:val="29"/>
  </w:num>
  <w:num w:numId="19">
    <w:abstractNumId w:val="24"/>
  </w:num>
  <w:num w:numId="20">
    <w:abstractNumId w:val="21"/>
  </w:num>
  <w:num w:numId="21">
    <w:abstractNumId w:val="9"/>
  </w:num>
  <w:num w:numId="22">
    <w:abstractNumId w:val="6"/>
  </w:num>
  <w:num w:numId="23">
    <w:abstractNumId w:val="15"/>
  </w:num>
  <w:num w:numId="24">
    <w:abstractNumId w:val="8"/>
  </w:num>
  <w:num w:numId="25">
    <w:abstractNumId w:val="14"/>
  </w:num>
  <w:num w:numId="26">
    <w:abstractNumId w:val="26"/>
  </w:num>
  <w:num w:numId="27">
    <w:abstractNumId w:val="10"/>
  </w:num>
  <w:num w:numId="28">
    <w:abstractNumId w:val="22"/>
  </w:num>
  <w:num w:numId="29">
    <w:abstractNumId w:val="16"/>
  </w:num>
  <w:num w:numId="30">
    <w:abstractNumId w:val="18"/>
  </w:num>
  <w:num w:numId="31">
    <w:abstractNumId w:val="19"/>
  </w:num>
  <w:num w:numId="32">
    <w:abstractNumId w:val="11"/>
  </w:num>
  <w:num w:numId="33">
    <w:abstractNumId w:val="12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1B"/>
    <w:rsid w:val="00003360"/>
    <w:rsid w:val="00003FC7"/>
    <w:rsid w:val="00005919"/>
    <w:rsid w:val="00007C42"/>
    <w:rsid w:val="00015020"/>
    <w:rsid w:val="0001647B"/>
    <w:rsid w:val="00020010"/>
    <w:rsid w:val="0002171B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80F8C"/>
    <w:rsid w:val="00091C3A"/>
    <w:rsid w:val="000C4A7B"/>
    <w:rsid w:val="000D285C"/>
    <w:rsid w:val="000D61F6"/>
    <w:rsid w:val="000E3240"/>
    <w:rsid w:val="000E677B"/>
    <w:rsid w:val="000F074F"/>
    <w:rsid w:val="000F4ADF"/>
    <w:rsid w:val="000F61AF"/>
    <w:rsid w:val="0010171C"/>
    <w:rsid w:val="00102FAD"/>
    <w:rsid w:val="001045B0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241D"/>
    <w:rsid w:val="00184C0F"/>
    <w:rsid w:val="001A5F55"/>
    <w:rsid w:val="001C0031"/>
    <w:rsid w:val="001C0C30"/>
    <w:rsid w:val="001D0111"/>
    <w:rsid w:val="001D7EAE"/>
    <w:rsid w:val="001E64FC"/>
    <w:rsid w:val="001F0724"/>
    <w:rsid w:val="001F5B9E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C5A64"/>
    <w:rsid w:val="002D3125"/>
    <w:rsid w:val="002D4F42"/>
    <w:rsid w:val="0030084C"/>
    <w:rsid w:val="003039E1"/>
    <w:rsid w:val="003129BA"/>
    <w:rsid w:val="003148FC"/>
    <w:rsid w:val="0032132E"/>
    <w:rsid w:val="00330820"/>
    <w:rsid w:val="00342B16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100D"/>
    <w:rsid w:val="003B3A23"/>
    <w:rsid w:val="003B6592"/>
    <w:rsid w:val="003C772C"/>
    <w:rsid w:val="003F12EB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26700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6FBD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18D0"/>
    <w:rsid w:val="00512ACB"/>
    <w:rsid w:val="00515477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A3BC3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44413"/>
    <w:rsid w:val="00656C6C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968F3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064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DF0"/>
    <w:rsid w:val="009B0982"/>
    <w:rsid w:val="009B4C99"/>
    <w:rsid w:val="009C13FB"/>
    <w:rsid w:val="009D28CF"/>
    <w:rsid w:val="009E5D36"/>
    <w:rsid w:val="009E6375"/>
    <w:rsid w:val="009E7CA0"/>
    <w:rsid w:val="00A005B3"/>
    <w:rsid w:val="00A04392"/>
    <w:rsid w:val="00A069CE"/>
    <w:rsid w:val="00A109D8"/>
    <w:rsid w:val="00A12CC2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57A28"/>
    <w:rsid w:val="00A73D8E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767B2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D6D1C"/>
    <w:rsid w:val="00CF12CF"/>
    <w:rsid w:val="00CF4BE3"/>
    <w:rsid w:val="00D060D2"/>
    <w:rsid w:val="00D13E2D"/>
    <w:rsid w:val="00D14394"/>
    <w:rsid w:val="00D179D0"/>
    <w:rsid w:val="00D242CD"/>
    <w:rsid w:val="00D26F74"/>
    <w:rsid w:val="00D341C3"/>
    <w:rsid w:val="00D42843"/>
    <w:rsid w:val="00D5152A"/>
    <w:rsid w:val="00D560EB"/>
    <w:rsid w:val="00D65145"/>
    <w:rsid w:val="00D66ECA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4CB"/>
    <w:rsid w:val="00DB3B74"/>
    <w:rsid w:val="00DC5870"/>
    <w:rsid w:val="00DD0384"/>
    <w:rsid w:val="00DD0901"/>
    <w:rsid w:val="00DD120F"/>
    <w:rsid w:val="00DD4AB0"/>
    <w:rsid w:val="00DE16B6"/>
    <w:rsid w:val="00DE3323"/>
    <w:rsid w:val="00DE36CA"/>
    <w:rsid w:val="00DE7E63"/>
    <w:rsid w:val="00DF77A2"/>
    <w:rsid w:val="00E04427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2BB3"/>
    <w:rsid w:val="00EC7017"/>
    <w:rsid w:val="00ED4356"/>
    <w:rsid w:val="00ED7681"/>
    <w:rsid w:val="00EE243C"/>
    <w:rsid w:val="00EF63C6"/>
    <w:rsid w:val="00F034FB"/>
    <w:rsid w:val="00F04B38"/>
    <w:rsid w:val="00F05606"/>
    <w:rsid w:val="00F105F5"/>
    <w:rsid w:val="00F1075A"/>
    <w:rsid w:val="00F14CFC"/>
    <w:rsid w:val="00F20DE5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0D10"/>
    <w:rsid w:val="00F727A5"/>
    <w:rsid w:val="00F767BA"/>
    <w:rsid w:val="00F847A9"/>
    <w:rsid w:val="00F86365"/>
    <w:rsid w:val="00F967AD"/>
    <w:rsid w:val="00FA5FE9"/>
    <w:rsid w:val="00FA67D2"/>
    <w:rsid w:val="00FB1990"/>
    <w:rsid w:val="00FB302F"/>
    <w:rsid w:val="00FB431B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42B89D"/>
  <w15:chartTrackingRefBased/>
  <w15:docId w15:val="{D018CC16-EBE2-4316-9F23-8F432B1C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71B"/>
    <w:pPr>
      <w:spacing w:before="0" w:after="0"/>
    </w:pPr>
    <w:rPr>
      <w:rFonts w:ascii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1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customStyle="1" w:styleId="xmsonormal">
    <w:name w:val="x_msonormal"/>
    <w:basedOn w:val="Normal"/>
    <w:rsid w:val="00080F8C"/>
    <w:rPr>
      <w:rFonts w:ascii="Calibri" w:hAnsi="Calibri" w:cs="Calibri"/>
      <w:sz w:val="22"/>
      <w:szCs w:val="22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D1C"/>
    <w:rPr>
      <w:rFonts w:asciiTheme="minorHAnsi" w:hAnsi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D1C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6ECA"/>
    <w:pPr>
      <w:spacing w:before="0" w:after="0"/>
    </w:pPr>
    <w:rPr>
      <w:rFonts w:ascii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60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buseinstatecare.royalcommission.govt.nz/Terms-of-re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useincare.org.nz/library/v/194/tawharautia-purongo-o-te-wa-interim-report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EC77-9196-4403-B507-7A725AA8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1441</Words>
  <Characters>6222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Murray</dc:creator>
  <cp:keywords/>
  <dc:description/>
  <cp:lastModifiedBy>Catherine Murray</cp:lastModifiedBy>
  <cp:revision>7</cp:revision>
  <cp:lastPrinted>2014-03-27T01:47:00Z</cp:lastPrinted>
  <dcterms:created xsi:type="dcterms:W3CDTF">2021-10-17T23:42:00Z</dcterms:created>
  <dcterms:modified xsi:type="dcterms:W3CDTF">2021-10-22T01:05:00Z</dcterms:modified>
</cp:coreProperties>
</file>